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仿宋" w:hAnsi="仿宋" w:eastAsia="仿宋"/>
          <w:sz w:val="32"/>
          <w:szCs w:val="32"/>
        </w:rPr>
      </w:pPr>
      <w:bookmarkStart w:id="0" w:name="_Hlk100908669"/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农村宅基地退出申请表</w:t>
      </w:r>
    </w:p>
    <w:tbl>
      <w:tblPr>
        <w:tblStyle w:val="11"/>
        <w:tblW w:w="88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82"/>
        <w:gridCol w:w="132"/>
        <w:gridCol w:w="719"/>
        <w:gridCol w:w="708"/>
        <w:gridCol w:w="327"/>
        <w:gridCol w:w="195"/>
        <w:gridCol w:w="187"/>
        <w:gridCol w:w="425"/>
        <w:gridCol w:w="426"/>
        <w:gridCol w:w="708"/>
        <w:gridCol w:w="544"/>
        <w:gridCol w:w="23"/>
        <w:gridCol w:w="796"/>
        <w:gridCol w:w="622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身份证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户口所在地</w:t>
            </w:r>
          </w:p>
        </w:tc>
        <w:tc>
          <w:tcPr>
            <w:tcW w:w="31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现宅基地及农房情况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宅基地面积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  <w:vertAlign w:val="superscript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 xml:space="preserve">    m</w:t>
            </w:r>
            <w:r>
              <w:rPr>
                <w:rFonts w:ascii="仿宋_GB2312" w:eastAsia="仿宋_GB2312" w:cs="仿宋_GB231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建筑面积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m</w:t>
            </w:r>
            <w:r>
              <w:rPr>
                <w:rFonts w:ascii="仿宋_GB2312" w:eastAsia="仿宋_GB2312" w:cs="仿宋_GB231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权属证书号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061" w:type="dxa"/>
            <w:vMerge w:val="continue"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是否符合“一户一宅”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建房时间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拟申请退出宅基地情况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宅基地费用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 xml:space="preserve">         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249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房屋及附属设施费用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80" w:lineRule="exact"/>
              <w:ind w:left="840" w:hanging="840" w:hangingChars="400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地址</w:t>
            </w:r>
          </w:p>
        </w:tc>
        <w:tc>
          <w:tcPr>
            <w:tcW w:w="7018" w:type="dxa"/>
            <w:gridSpan w:val="1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四至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东至:              南至: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退出类型（勾选）：</w:t>
            </w:r>
          </w:p>
          <w:p>
            <w:pPr>
              <w:spacing w:line="38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1.超占面积退出（）</w:t>
            </w:r>
          </w:p>
          <w:p>
            <w:pPr>
              <w:spacing w:line="38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2.闲置退出（）</w:t>
            </w:r>
          </w:p>
          <w:p>
            <w:pPr>
              <w:spacing w:line="38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置换退出（）</w:t>
            </w:r>
          </w:p>
          <w:p>
            <w:pPr>
              <w:spacing w:line="38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.非成员退出（）</w:t>
            </w:r>
          </w:p>
          <w:p>
            <w:pPr>
              <w:spacing w:line="38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.村集体无偿收回（）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6.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其他原因退出（）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71" w:type="dxa"/>
            <w:gridSpan w:val="1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西至:              北至:</w:t>
            </w:r>
          </w:p>
        </w:tc>
        <w:tc>
          <w:tcPr>
            <w:tcW w:w="2647" w:type="dxa"/>
            <w:gridSpan w:val="4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153" w:type="dxa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规划地类：1.建设用地 2.未利用地 3.农用地（耕地、林地、草地、其它</w:t>
            </w:r>
            <w:r>
              <w:rPr>
                <w:rFonts w:hint="eastAsia" w:ascii="仿宋_GB2312" w:eastAsia="仿宋_GB2312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2647" w:type="dxa"/>
            <w:gridSpan w:val="4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61" w:type="dxa"/>
            <w:vMerge w:val="continue"/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5153" w:type="dxa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现状地类：1.建设用地 2.未利用地 3.农用地（耕地、林地、草地、其它</w:t>
            </w:r>
            <w:r>
              <w:rPr>
                <w:rFonts w:hint="eastAsia" w:ascii="仿宋_GB2312" w:eastAsia="仿宋_GB2312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2647" w:type="dxa"/>
            <w:gridSpan w:val="4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10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理由</w:t>
            </w:r>
          </w:p>
        </w:tc>
        <w:tc>
          <w:tcPr>
            <w:tcW w:w="7800" w:type="dxa"/>
            <w:gridSpan w:val="15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</w:trPr>
        <w:tc>
          <w:tcPr>
            <w:tcW w:w="10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农村集体经济组织意见</w:t>
            </w:r>
          </w:p>
        </w:tc>
        <w:tc>
          <w:tcPr>
            <w:tcW w:w="7800" w:type="dxa"/>
            <w:gridSpan w:val="15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负责人（签字）：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</w:trPr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村民委员会意见</w:t>
            </w:r>
          </w:p>
        </w:tc>
        <w:tc>
          <w:tcPr>
            <w:tcW w:w="7800" w:type="dxa"/>
            <w:gridSpan w:val="15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负责人（签字）：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   月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24"/>
          <w:szCs w:val="24"/>
        </w:rPr>
      </w:pPr>
      <w:bookmarkStart w:id="1" w:name="_Hlk100824786"/>
      <w:r>
        <w:rPr>
          <w:rFonts w:hint="eastAsia" w:ascii="仿宋" w:hAnsi="仿宋" w:eastAsia="仿宋"/>
          <w:sz w:val="24"/>
          <w:szCs w:val="24"/>
        </w:rPr>
        <w:t>本申请表一式四份，申请人、集体、村委会各一份，镇政府备份一份。</w:t>
      </w:r>
    </w:p>
    <w:bookmarkEnd w:id="1"/>
    <w:p>
      <w:pPr>
        <w:widowControl/>
        <w:spacing w:line="24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集体经济组织成员（代表）会议及决议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召开的成员（代表）会议讨论通过，同意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户对其使用的农村宅基地（含地上房屋及附属设施）进行退出，退出宅基地的基本情况如下：1.面积：宅基地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平方米，房屋及附属设施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平方米；2.费用：宅基地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元，房屋及附属设施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元；3.费用来源：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。具体同意该宅基地（含地上房屋及附属设施）退出申请的成员（代表）签名如下：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2"/>
        <w:gridCol w:w="1262"/>
        <w:gridCol w:w="1262"/>
        <w:gridCol w:w="1262"/>
        <w:gridCol w:w="126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盖手印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盖手印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盖手印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盖手印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盖手印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盖手印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5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本集体经济组织共有成员（代表）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人，其中同意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人。</w:t>
      </w:r>
    </w:p>
    <w:p>
      <w:pPr>
        <w:pStyle w:val="5"/>
        <w:wordWrap w:val="0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××农村集体经济组织（公章）</w:t>
      </w:r>
    </w:p>
    <w:p>
      <w:pPr>
        <w:pStyle w:val="5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widowControl/>
        <w:spacing w:line="24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农村宅基地退出申请公示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bookmarkStart w:id="2" w:name="_Hlk100908449"/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日经本集体经济组织成员（代表）会议讨论，同意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退出本村集体所有其依法使用的一块宅基地（含地上房屋及附属设施），现将有关情况公示如下: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申请人: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申请位置: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现宅基地面积: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平方米，地上房屋及附属设施面积：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平方米。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退出费用：宅基地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</w:rPr>
        <w:t>元，房屋及附属设施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费用来源：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是否颁证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，证书编号：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宅基地四至范围: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东至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;西至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规划地类：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；土地利用现状地类: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如对以上公示情况有异议，务必自公示之日起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个工作日内(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日)向</w:t>
      </w:r>
      <w:bookmarkStart w:id="3" w:name="_Hlk97200995"/>
      <w:r>
        <w:rPr>
          <w:rFonts w:hint="eastAsia" w:ascii="仿宋" w:hAnsi="仿宋" w:eastAsia="仿宋" w:cs="仿宋"/>
          <w:sz w:val="30"/>
          <w:szCs w:val="30"/>
        </w:rPr>
        <w:t>集体经济组织提出</w:t>
      </w:r>
      <w:bookmarkEnd w:id="3"/>
      <w:r>
        <w:rPr>
          <w:rFonts w:hint="eastAsia" w:ascii="仿宋" w:hAnsi="仿宋" w:eastAsia="仿宋" w:cs="仿宋"/>
          <w:sz w:val="30"/>
          <w:szCs w:val="30"/>
        </w:rPr>
        <w:t>书面异议，并提供有关证据材料，逾期不再予以处理。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00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××农村集体经济组织（公章）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00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bookmarkEnd w:id="2"/>
    <w:p>
      <w:pPr>
        <w:widowControl/>
        <w:spacing w:line="24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4" w:name="_Hlk100908467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农村宅基地退出公示</w:t>
      </w:r>
    </w:p>
    <w:p>
      <w:pPr>
        <w:pStyle w:val="5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bookmarkStart w:id="5" w:name="_Hlk100824865"/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集体经济组织的农户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计划</w:t>
      </w:r>
      <w:bookmarkEnd w:id="5"/>
      <w:r>
        <w:rPr>
          <w:rFonts w:hint="eastAsia" w:ascii="仿宋" w:hAnsi="仿宋" w:eastAsia="仿宋" w:cs="仿宋"/>
          <w:sz w:val="30"/>
          <w:szCs w:val="30"/>
        </w:rPr>
        <w:t>将其依法使用的一块宅基地（含地上房屋及附属设施）退出给集体，</w:t>
      </w:r>
      <w:bookmarkStart w:id="6" w:name="_Hlk100825010"/>
      <w:r>
        <w:rPr>
          <w:rFonts w:hint="eastAsia" w:ascii="仿宋" w:hAnsi="仿宋" w:eastAsia="仿宋" w:cs="仿宋"/>
          <w:sz w:val="30"/>
          <w:szCs w:val="30"/>
        </w:rPr>
        <w:t>经村委会对其</w:t>
      </w:r>
      <w:r>
        <w:rPr>
          <w:rFonts w:hint="eastAsia" w:ascii="仿宋" w:hAnsi="仿宋" w:eastAsia="仿宋"/>
          <w:sz w:val="32"/>
          <w:szCs w:val="32"/>
        </w:rPr>
        <w:t>宅基地及房屋的边界、权属和申请程序进行审查后，拟通过其退出</w:t>
      </w:r>
      <w:r>
        <w:rPr>
          <w:rFonts w:hint="eastAsia" w:ascii="仿宋" w:hAnsi="仿宋" w:eastAsia="仿宋" w:cs="仿宋"/>
          <w:sz w:val="30"/>
          <w:szCs w:val="30"/>
        </w:rPr>
        <w:t>，现将有关情况公示如下。</w:t>
      </w:r>
      <w:bookmarkEnd w:id="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申请人: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申请位置: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现宅基地面积: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平方米，地上房屋及附属设施面积：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平方米。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退出费用：宅基地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</w:rPr>
        <w:t>元，房屋及附属设施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费用来源：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是否颁证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，证书编号：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宅基地四至范围: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东至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;西至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规划地类：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；土地利用现状地类: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如对以上公示情况有异议，务必自公示之日起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个工作日内(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日)向村委会提出书面异议，并提供有关证据材料，逾期不再予以处理。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00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××村民委员会（公章）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00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bookmarkEnd w:id="4"/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5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农村宅基地退出协议</w:t>
      </w:r>
    </w:p>
    <w:p>
      <w:pPr>
        <w:widowControl/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甲方（农村集体经济组织）：</w:t>
      </w: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乙方（退出人）：</w:t>
      </w:r>
      <w:bookmarkStart w:id="15" w:name="_GoBack"/>
      <w:bookmarkEnd w:id="15"/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根据《中华人民共和国民法典》《</w:t>
      </w:r>
      <w:r>
        <w:rPr>
          <w:rFonts w:hint="eastAsia" w:ascii="仿宋" w:hAnsi="仿宋" w:eastAsia="仿宋" w:cs="仿宋"/>
          <w:sz w:val="30"/>
          <w:szCs w:val="30"/>
        </w:rPr>
        <w:t>海口市琼山区农村宅基地有偿退出管理办法</w:t>
      </w:r>
      <w:r>
        <w:rPr>
          <w:rFonts w:hint="eastAsia" w:ascii="仿宋" w:hAnsi="仿宋" w:eastAsia="仿宋"/>
          <w:sz w:val="30"/>
          <w:szCs w:val="30"/>
        </w:rPr>
        <w:t>》等规定，在平等、自愿、协商一致的基础上，甲、乙双方就乙方农村宅基地退出达成如下协议：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第一条</w:t>
      </w:r>
      <w:r>
        <w:rPr>
          <w:rFonts w:ascii="仿宋" w:hAnsi="仿宋" w:eastAsia="仿宋"/>
          <w:b/>
          <w:bCs/>
          <w:sz w:val="30"/>
          <w:szCs w:val="30"/>
        </w:rPr>
        <w:t xml:space="preserve"> 宅基地基本情况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bookmarkStart w:id="7" w:name="_Hlk100496278"/>
      <w:r>
        <w:rPr>
          <w:rFonts w:hint="eastAsia" w:ascii="仿宋" w:hAnsi="仿宋" w:eastAsia="仿宋"/>
          <w:sz w:val="30"/>
          <w:szCs w:val="30"/>
        </w:rPr>
        <w:t>拟退出宅基地的坐落、四至。</w:t>
      </w:r>
    </w:p>
    <w:bookmarkEnd w:id="7"/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第二条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退出</w:t>
      </w:r>
      <w:r>
        <w:rPr>
          <w:rFonts w:ascii="仿宋" w:hAnsi="仿宋" w:eastAsia="仿宋"/>
          <w:b/>
          <w:bCs/>
          <w:sz w:val="30"/>
          <w:szCs w:val="30"/>
        </w:rPr>
        <w:t>面积</w:t>
      </w:r>
      <w:r>
        <w:rPr>
          <w:rFonts w:hint="eastAsia" w:ascii="仿宋" w:hAnsi="仿宋" w:eastAsia="仿宋"/>
          <w:b/>
          <w:bCs/>
          <w:sz w:val="30"/>
          <w:szCs w:val="30"/>
        </w:rPr>
        <w:t>和房屋情况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bookmarkStart w:id="8" w:name="_Hlk100496324"/>
      <w:r>
        <w:rPr>
          <w:rFonts w:hint="eastAsia" w:ascii="仿宋" w:hAnsi="仿宋" w:eastAsia="仿宋"/>
          <w:sz w:val="30"/>
          <w:szCs w:val="30"/>
        </w:rPr>
        <w:t>宅基地退出面积和地上房屋及附属设施的基本情况。</w:t>
      </w:r>
      <w:bookmarkEnd w:id="8"/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第三条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退出费用金额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bookmarkStart w:id="9" w:name="_Hlk100496391"/>
      <w:r>
        <w:rPr>
          <w:rFonts w:hint="eastAsia" w:ascii="仿宋" w:hAnsi="仿宋" w:eastAsia="仿宋"/>
          <w:sz w:val="30"/>
          <w:szCs w:val="30"/>
        </w:rPr>
        <w:t>约定宅基地和地上房屋及附属设施的退出补偿金额。</w:t>
      </w:r>
    </w:p>
    <w:bookmarkEnd w:id="9"/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第四条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退出</w:t>
      </w:r>
      <w:r>
        <w:rPr>
          <w:rFonts w:ascii="仿宋" w:hAnsi="仿宋" w:eastAsia="仿宋"/>
          <w:b/>
          <w:bCs/>
          <w:sz w:val="30"/>
          <w:szCs w:val="30"/>
        </w:rPr>
        <w:t>年限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bookmarkStart w:id="10" w:name="_Hlk100496442"/>
      <w:r>
        <w:rPr>
          <w:rFonts w:hint="eastAsia" w:ascii="仿宋" w:hAnsi="仿宋" w:eastAsia="仿宋"/>
          <w:sz w:val="30"/>
          <w:szCs w:val="30"/>
        </w:rPr>
        <w:t>约定宅基地退出年限和起止日期。</w:t>
      </w:r>
      <w:bookmarkEnd w:id="10"/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第五条</w:t>
      </w:r>
      <w:r>
        <w:rPr>
          <w:rFonts w:ascii="仿宋" w:hAnsi="仿宋" w:eastAsia="仿宋"/>
          <w:b/>
          <w:bCs/>
          <w:sz w:val="30"/>
          <w:szCs w:val="30"/>
        </w:rPr>
        <w:t xml:space="preserve"> 付款方式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bookmarkStart w:id="11" w:name="_Hlk100496630"/>
      <w:r>
        <w:rPr>
          <w:rFonts w:hint="eastAsia" w:ascii="仿宋" w:hAnsi="仿宋" w:eastAsia="仿宋"/>
          <w:sz w:val="30"/>
          <w:szCs w:val="30"/>
        </w:rPr>
        <w:t>约定双方的付款方式，可选择一次性付清、按一定周期支付、按固定+浮动收益支付等不同方式。</w:t>
      </w:r>
      <w:bookmarkEnd w:id="11"/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第六条 宅基地上房屋及附属设施处置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约定退出后，宅基地上的房屋及附属设施的处置，以及后续新建房屋的归属。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第七条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双</w:t>
      </w:r>
      <w:r>
        <w:rPr>
          <w:rFonts w:ascii="仿宋" w:hAnsi="仿宋" w:eastAsia="仿宋"/>
          <w:b/>
          <w:bCs/>
          <w:sz w:val="30"/>
          <w:szCs w:val="30"/>
        </w:rPr>
        <w:t>方权利与义务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bookmarkStart w:id="12" w:name="_Hlk100496722"/>
      <w:r>
        <w:rPr>
          <w:rFonts w:hint="eastAsia" w:ascii="仿宋" w:hAnsi="仿宋" w:eastAsia="仿宋"/>
          <w:sz w:val="30"/>
          <w:szCs w:val="30"/>
        </w:rPr>
        <w:t>约定双方可以享受的权利和必须承担的义务。</w:t>
      </w:r>
      <w:bookmarkEnd w:id="12"/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bookmarkStart w:id="13" w:name="_Hlk100496745"/>
      <w:r>
        <w:rPr>
          <w:rFonts w:hint="eastAsia" w:ascii="仿宋" w:hAnsi="仿宋" w:eastAsia="仿宋"/>
          <w:b/>
          <w:bCs/>
          <w:sz w:val="30"/>
          <w:szCs w:val="30"/>
        </w:rPr>
        <w:t>第八条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协议</w:t>
      </w:r>
      <w:r>
        <w:rPr>
          <w:rFonts w:ascii="仿宋" w:hAnsi="仿宋" w:eastAsia="仿宋"/>
          <w:b/>
          <w:bCs/>
          <w:sz w:val="30"/>
          <w:szCs w:val="30"/>
        </w:rPr>
        <w:t>的变更与解除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约定双方在何种情况下可以变更和结束协议。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第九条</w:t>
      </w:r>
      <w:r>
        <w:rPr>
          <w:rFonts w:ascii="仿宋" w:hAnsi="仿宋" w:eastAsia="仿宋"/>
          <w:b/>
          <w:bCs/>
          <w:sz w:val="30"/>
          <w:szCs w:val="30"/>
        </w:rPr>
        <w:t xml:space="preserve"> 其它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双方约定的其他内容。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第十条</w:t>
      </w:r>
      <w:r>
        <w:rPr>
          <w:rFonts w:ascii="仿宋" w:hAnsi="仿宋" w:eastAsia="仿宋"/>
          <w:b/>
          <w:bCs/>
          <w:sz w:val="30"/>
          <w:szCs w:val="30"/>
        </w:rPr>
        <w:t xml:space="preserve"> 争议的解决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争议的解决方式和地点。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第十一条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协议</w:t>
      </w:r>
      <w:r>
        <w:rPr>
          <w:rFonts w:ascii="仿宋" w:hAnsi="仿宋" w:eastAsia="仿宋"/>
          <w:b/>
          <w:bCs/>
          <w:sz w:val="30"/>
          <w:szCs w:val="30"/>
        </w:rPr>
        <w:t>生效条件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协议数量和生效条件。</w:t>
      </w:r>
    </w:p>
    <w:bookmarkEnd w:id="13"/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甲方</w:t>
      </w:r>
      <w:r>
        <w:rPr>
          <w:rFonts w:hint="eastAsia" w:ascii="仿宋" w:hAnsi="仿宋" w:eastAsia="仿宋"/>
          <w:sz w:val="30"/>
          <w:szCs w:val="30"/>
        </w:rPr>
        <w:t>（盖章）：</w:t>
      </w:r>
      <w:r>
        <w:rPr>
          <w:rFonts w:ascii="仿宋" w:hAnsi="仿宋" w:eastAsia="仿宋"/>
          <w:sz w:val="30"/>
          <w:szCs w:val="30"/>
        </w:rPr>
        <w:t>____________ 代表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签字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：____________</w:t>
      </w:r>
    </w:p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乙方代表（签字）</w:t>
      </w:r>
      <w:r>
        <w:rPr>
          <w:rFonts w:ascii="仿宋" w:hAnsi="仿宋" w:eastAsia="仿宋"/>
          <w:sz w:val="30"/>
          <w:szCs w:val="30"/>
        </w:rPr>
        <w:t xml:space="preserve">：____________ </w:t>
      </w:r>
    </w:p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协议签订时间：</w:t>
      </w:r>
    </w:p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______年______月______日</w:t>
      </w:r>
    </w:p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协议签订地点：</w:t>
      </w:r>
    </w:p>
    <w:p>
      <w:pPr>
        <w:widowControl/>
        <w:spacing w:line="24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放弃</w:t>
      </w:r>
      <w:bookmarkStart w:id="14" w:name="_Hlk97225745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建（构）筑物承诺书</w:t>
      </w:r>
      <w:bookmarkEnd w:id="14"/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，退出位于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的宅基地，宅基地权利人为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，不动产权编号为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。现已腾空房屋，并承诺放弃该处宅基地上的建（构）筑物所有权益，由集体经济组织自行处置。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承诺人（签章）：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期：</w:t>
      </w:r>
    </w:p>
    <w:p>
      <w:pPr>
        <w:widowControl/>
        <w:spacing w:line="24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7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房屋腾退验收意见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经我村工作人员现场核查，宅基地权利人为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，不动产权编号为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的宅基地上房屋已腾空，地面建（构）筑物已拆除。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验收意见：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验收人：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村委会（盖章）：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验收日期：</w:t>
      </w:r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701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ZTA2NmFhMDU0MzJiMWMyZmYwODk1NTNhMmExZDYifQ=="/>
  </w:docVars>
  <w:rsids>
    <w:rsidRoot w:val="00EA6D92"/>
    <w:rsid w:val="000126ED"/>
    <w:rsid w:val="00073125"/>
    <w:rsid w:val="000A71C9"/>
    <w:rsid w:val="000B18FA"/>
    <w:rsid w:val="000C1306"/>
    <w:rsid w:val="000D733F"/>
    <w:rsid w:val="00104A0F"/>
    <w:rsid w:val="0011598B"/>
    <w:rsid w:val="00132D5D"/>
    <w:rsid w:val="00165D6A"/>
    <w:rsid w:val="001D5F05"/>
    <w:rsid w:val="001F0C05"/>
    <w:rsid w:val="0020659B"/>
    <w:rsid w:val="0023368C"/>
    <w:rsid w:val="00234DF9"/>
    <w:rsid w:val="0023696D"/>
    <w:rsid w:val="002613F6"/>
    <w:rsid w:val="002A0C39"/>
    <w:rsid w:val="002A4966"/>
    <w:rsid w:val="002A5A22"/>
    <w:rsid w:val="002D0F8E"/>
    <w:rsid w:val="002D164D"/>
    <w:rsid w:val="002D490E"/>
    <w:rsid w:val="002F30F1"/>
    <w:rsid w:val="00324751"/>
    <w:rsid w:val="00325F79"/>
    <w:rsid w:val="0038643F"/>
    <w:rsid w:val="00390DDD"/>
    <w:rsid w:val="003B3190"/>
    <w:rsid w:val="003C3EA7"/>
    <w:rsid w:val="00400BCC"/>
    <w:rsid w:val="00416291"/>
    <w:rsid w:val="00417A42"/>
    <w:rsid w:val="00423FE9"/>
    <w:rsid w:val="00436F16"/>
    <w:rsid w:val="004604B8"/>
    <w:rsid w:val="0046750F"/>
    <w:rsid w:val="0047357A"/>
    <w:rsid w:val="00473D15"/>
    <w:rsid w:val="004853AC"/>
    <w:rsid w:val="004F27A6"/>
    <w:rsid w:val="004F2C0F"/>
    <w:rsid w:val="00501395"/>
    <w:rsid w:val="0053547B"/>
    <w:rsid w:val="00536E3A"/>
    <w:rsid w:val="00553943"/>
    <w:rsid w:val="005760B7"/>
    <w:rsid w:val="0058214A"/>
    <w:rsid w:val="005B0983"/>
    <w:rsid w:val="005E0554"/>
    <w:rsid w:val="005F37EB"/>
    <w:rsid w:val="005F69C6"/>
    <w:rsid w:val="00612EDE"/>
    <w:rsid w:val="006236FD"/>
    <w:rsid w:val="0067016A"/>
    <w:rsid w:val="00692F7C"/>
    <w:rsid w:val="006D56D3"/>
    <w:rsid w:val="00702FF9"/>
    <w:rsid w:val="0074127B"/>
    <w:rsid w:val="00750862"/>
    <w:rsid w:val="00762152"/>
    <w:rsid w:val="007E0FD5"/>
    <w:rsid w:val="008341B9"/>
    <w:rsid w:val="00834360"/>
    <w:rsid w:val="008367EA"/>
    <w:rsid w:val="00842390"/>
    <w:rsid w:val="00845D0C"/>
    <w:rsid w:val="00851F37"/>
    <w:rsid w:val="0089169A"/>
    <w:rsid w:val="0089278E"/>
    <w:rsid w:val="008A4E02"/>
    <w:rsid w:val="008B396E"/>
    <w:rsid w:val="008F59BC"/>
    <w:rsid w:val="008F7DF9"/>
    <w:rsid w:val="00923AE8"/>
    <w:rsid w:val="00932493"/>
    <w:rsid w:val="009576C4"/>
    <w:rsid w:val="00A437B3"/>
    <w:rsid w:val="00A532F9"/>
    <w:rsid w:val="00A757A7"/>
    <w:rsid w:val="00A75DED"/>
    <w:rsid w:val="00A95DBF"/>
    <w:rsid w:val="00AA23F9"/>
    <w:rsid w:val="00AB1DFC"/>
    <w:rsid w:val="00AB3BA9"/>
    <w:rsid w:val="00AB794F"/>
    <w:rsid w:val="00AE1907"/>
    <w:rsid w:val="00B11314"/>
    <w:rsid w:val="00B34147"/>
    <w:rsid w:val="00B64895"/>
    <w:rsid w:val="00BB3F30"/>
    <w:rsid w:val="00BD4055"/>
    <w:rsid w:val="00BE5155"/>
    <w:rsid w:val="00C02D3C"/>
    <w:rsid w:val="00C340AF"/>
    <w:rsid w:val="00C35684"/>
    <w:rsid w:val="00C71E4C"/>
    <w:rsid w:val="00CD27C5"/>
    <w:rsid w:val="00CE0B85"/>
    <w:rsid w:val="00CE214C"/>
    <w:rsid w:val="00CF5864"/>
    <w:rsid w:val="00D0547C"/>
    <w:rsid w:val="00D34DA5"/>
    <w:rsid w:val="00D43972"/>
    <w:rsid w:val="00D509E3"/>
    <w:rsid w:val="00D62311"/>
    <w:rsid w:val="00D7039A"/>
    <w:rsid w:val="00D906BA"/>
    <w:rsid w:val="00DD4D12"/>
    <w:rsid w:val="00E377C0"/>
    <w:rsid w:val="00E5262D"/>
    <w:rsid w:val="00E7007F"/>
    <w:rsid w:val="00E82996"/>
    <w:rsid w:val="00E92940"/>
    <w:rsid w:val="00EA6D92"/>
    <w:rsid w:val="00EB43B2"/>
    <w:rsid w:val="00EB7971"/>
    <w:rsid w:val="00F07F53"/>
    <w:rsid w:val="00F26D25"/>
    <w:rsid w:val="00F31CE9"/>
    <w:rsid w:val="00F80345"/>
    <w:rsid w:val="00F87780"/>
    <w:rsid w:val="00FC1C01"/>
    <w:rsid w:val="00FD2A9E"/>
    <w:rsid w:val="00FD5832"/>
    <w:rsid w:val="02310673"/>
    <w:rsid w:val="03D03287"/>
    <w:rsid w:val="089C0D2A"/>
    <w:rsid w:val="0BEF005D"/>
    <w:rsid w:val="0C0A2844"/>
    <w:rsid w:val="0E364D81"/>
    <w:rsid w:val="11780269"/>
    <w:rsid w:val="153430E5"/>
    <w:rsid w:val="18A149EA"/>
    <w:rsid w:val="1DE101C9"/>
    <w:rsid w:val="1E586730"/>
    <w:rsid w:val="2841431F"/>
    <w:rsid w:val="2A78374C"/>
    <w:rsid w:val="2B6F2FA4"/>
    <w:rsid w:val="2D0119F6"/>
    <w:rsid w:val="2F067777"/>
    <w:rsid w:val="32B5679D"/>
    <w:rsid w:val="3859106F"/>
    <w:rsid w:val="3C2D27FA"/>
    <w:rsid w:val="3FFFD84D"/>
    <w:rsid w:val="41CA7A58"/>
    <w:rsid w:val="4214240C"/>
    <w:rsid w:val="4DB43B73"/>
    <w:rsid w:val="4FF07365"/>
    <w:rsid w:val="57F31175"/>
    <w:rsid w:val="580E4921"/>
    <w:rsid w:val="65841367"/>
    <w:rsid w:val="67F0583A"/>
    <w:rsid w:val="6F1A5125"/>
    <w:rsid w:val="745A321E"/>
    <w:rsid w:val="74FB2516"/>
    <w:rsid w:val="75213D22"/>
    <w:rsid w:val="785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日期 字符"/>
    <w:basedOn w:val="13"/>
    <w:link w:val="7"/>
    <w:semiHidden/>
    <w:qFormat/>
    <w:uiPriority w:val="99"/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4848</Words>
  <Characters>4991</Characters>
  <Lines>24</Lines>
  <Paragraphs>6</Paragraphs>
  <TotalTime>12</TotalTime>
  <ScaleCrop>false</ScaleCrop>
  <LinksUpToDate>false</LinksUpToDate>
  <CharactersWithSpaces>6101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2021-12-06T11:55:00Z</dcterms:created>
  <dc:creator>zhang liang</dc:creator>
  <cp:lastModifiedBy>lenovo</cp:lastModifiedBy>
  <cp:lastPrinted>2022-05-19T10:02:48Z</cp:lastPrinted>
  <dcterms:modified xsi:type="dcterms:W3CDTF">2022-05-19T10:03:08Z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8C4E7806AD1242CFA477154EDEB0C458</vt:lpwstr>
  </property>
</Properties>
</file>