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before="11"/>
        <w:rPr>
          <w:rFonts w:ascii="微软雅黑"/>
          <w:sz w:val="12"/>
        </w:rPr>
      </w:pPr>
    </w:p>
    <w:p>
      <w:pPr>
        <w:pStyle w:val="4"/>
        <w:spacing w:before="54"/>
        <w:ind w:left="314" w:right="163"/>
        <w:jc w:val="center"/>
      </w:pPr>
      <w:r>
        <w:t>琼山农发〔2020〕4 号</w:t>
      </w:r>
    </w:p>
    <w:p>
      <w:pPr>
        <w:pStyle w:val="4"/>
        <w:spacing w:before="7"/>
        <w:rPr>
          <w:sz w:val="26"/>
        </w:rPr>
      </w:pPr>
    </w:p>
    <w:p>
      <w:pPr>
        <w:tabs>
          <w:tab w:val="left" w:pos="4320"/>
        </w:tabs>
        <w:spacing w:before="1" w:line="538" w:lineRule="exact"/>
        <w:ind w:left="0" w:right="163" w:firstLine="0"/>
        <w:jc w:val="center"/>
        <w:rPr>
          <w:rFonts w:hint="eastAsia" w:ascii="微软雅黑" w:eastAsia="微软雅黑"/>
          <w:sz w:val="36"/>
        </w:rPr>
      </w:pPr>
      <w:r>
        <w:rPr>
          <w:rFonts w:hint="eastAsia" w:ascii="微软雅黑" w:eastAsia="微软雅黑"/>
          <w:sz w:val="36"/>
        </w:rPr>
        <w:t>海口市琼山区农业农村局</w:t>
      </w:r>
      <w:r>
        <w:rPr>
          <w:rFonts w:hint="eastAsia" w:ascii="微软雅黑" w:eastAsia="微软雅黑"/>
          <w:sz w:val="36"/>
        </w:rPr>
        <w:tab/>
      </w:r>
      <w:r>
        <w:rPr>
          <w:rFonts w:hint="eastAsia" w:ascii="微软雅黑" w:eastAsia="微软雅黑"/>
          <w:sz w:val="36"/>
        </w:rPr>
        <w:t>海口市琼山区财政局</w:t>
      </w:r>
    </w:p>
    <w:p>
      <w:pPr>
        <w:pStyle w:val="2"/>
        <w:spacing w:before="84" w:line="153" w:lineRule="auto"/>
        <w:ind w:right="522"/>
      </w:pPr>
      <w:r>
        <w:t>关于印发《海口市琼山区 2019 年农民教育培训项目实施方案》的通知</w:t>
      </w:r>
    </w:p>
    <w:p>
      <w:pPr>
        <w:pStyle w:val="4"/>
        <w:spacing w:before="17"/>
        <w:rPr>
          <w:rFonts w:ascii="微软雅黑"/>
        </w:rPr>
      </w:pPr>
    </w:p>
    <w:p>
      <w:pPr>
        <w:pStyle w:val="4"/>
        <w:ind w:left="106"/>
      </w:pPr>
      <w:r>
        <w:t>各镇人民政府、凤翔街道办、区政府办：</w:t>
      </w:r>
    </w:p>
    <w:p>
      <w:pPr>
        <w:pStyle w:val="4"/>
        <w:spacing w:before="151" w:line="326" w:lineRule="auto"/>
        <w:ind w:left="106" w:right="270" w:firstLine="640"/>
        <w:jc w:val="both"/>
      </w:pPr>
      <w:r>
        <w:rPr>
          <w:spacing w:val="-12"/>
        </w:rPr>
        <w:t xml:space="preserve">为全面贯彻落实《海南省农业农村厅、海南省财政厅关于印发海南省 </w:t>
      </w:r>
      <w:r>
        <w:t>2019</w:t>
      </w:r>
      <w:r>
        <w:rPr>
          <w:spacing w:val="-8"/>
        </w:rPr>
        <w:t xml:space="preserve"> 年农民教育培训项目实施方案的通知》</w:t>
      </w:r>
      <w:r>
        <w:t>（琼农字</w:t>
      </w:r>
    </w:p>
    <w:p>
      <w:pPr>
        <w:pStyle w:val="4"/>
        <w:spacing w:before="4" w:line="328" w:lineRule="auto"/>
        <w:ind w:left="106" w:right="271"/>
        <w:jc w:val="both"/>
      </w:pPr>
      <w:r>
        <w:rPr>
          <w:spacing w:val="4"/>
        </w:rPr>
        <w:t>〔</w:t>
      </w:r>
      <w:r>
        <w:t>2019〕172</w:t>
      </w:r>
      <w:r>
        <w:rPr>
          <w:spacing w:val="2"/>
        </w:rPr>
        <w:t xml:space="preserve"> 号</w:t>
      </w:r>
      <w:r>
        <w:t>）和《海口市农业农村局 海口市财政局关于印</w:t>
      </w:r>
      <w:r>
        <w:rPr>
          <w:spacing w:val="4"/>
        </w:rPr>
        <w:t xml:space="preserve">发海口市 </w:t>
      </w:r>
      <w:r>
        <w:t>2019</w:t>
      </w:r>
      <w:r>
        <w:rPr>
          <w:spacing w:val="5"/>
        </w:rPr>
        <w:t xml:space="preserve"> 年农民教育培训项目实施方案的通知》</w:t>
      </w:r>
      <w:r>
        <w:rPr>
          <w:spacing w:val="9"/>
        </w:rPr>
        <w:t>（</w:t>
      </w:r>
      <w:r>
        <w:rPr>
          <w:spacing w:val="4"/>
        </w:rPr>
        <w:t>海农</w:t>
      </w:r>
    </w:p>
    <w:p>
      <w:pPr>
        <w:pStyle w:val="4"/>
        <w:spacing w:line="328" w:lineRule="auto"/>
        <w:ind w:left="106" w:right="271"/>
        <w:jc w:val="both"/>
        <w:rPr>
          <w:spacing w:val="-8"/>
        </w:rPr>
      </w:pPr>
      <w:r>
        <w:t>〔2019</w:t>
      </w:r>
      <w:r>
        <w:rPr>
          <w:spacing w:val="-8"/>
        </w:rPr>
        <w:t>〕</w:t>
      </w:r>
      <w:r>
        <w:t>517</w:t>
      </w:r>
      <w:r>
        <w:rPr>
          <w:spacing w:val="-44"/>
        </w:rPr>
        <w:t xml:space="preserve"> 号</w:t>
      </w:r>
      <w:r>
        <w:rPr>
          <w:spacing w:val="-8"/>
        </w:rPr>
        <w:t>）</w:t>
      </w:r>
      <w:r>
        <w:rPr>
          <w:spacing w:val="-3"/>
        </w:rPr>
        <w:t>等文件精神，区农业农村局、区财政局联合制</w:t>
      </w:r>
      <w:r>
        <w:rPr>
          <w:spacing w:val="-9"/>
        </w:rPr>
        <w:t xml:space="preserve">定了《海口市琼山区 </w:t>
      </w:r>
      <w:r>
        <w:t>2019</w:t>
      </w:r>
      <w:r>
        <w:rPr>
          <w:spacing w:val="-8"/>
        </w:rPr>
        <w:t xml:space="preserve"> 年农民教育培训项目实施方案》，现印发给你们，请认真组织实施。</w:t>
      </w:r>
    </w:p>
    <w:p>
      <w:pPr>
        <w:pStyle w:val="4"/>
        <w:spacing w:line="328" w:lineRule="auto"/>
        <w:ind w:right="271" w:firstLine="640" w:firstLineChars="200"/>
        <w:jc w:val="both"/>
        <w:rPr>
          <w:spacing w:val="-10"/>
        </w:rPr>
      </w:pPr>
      <w:r>
        <w:t>附件：1</w:t>
      </w:r>
      <w:r>
        <w:rPr>
          <w:spacing w:val="-11"/>
        </w:rPr>
        <w:t xml:space="preserve">.海口市琼山区 </w:t>
      </w:r>
      <w:r>
        <w:t>2019</w:t>
      </w:r>
      <w:r>
        <w:rPr>
          <w:spacing w:val="-10"/>
        </w:rPr>
        <w:t xml:space="preserve"> 年农民教育培训项目实施方案</w:t>
      </w:r>
    </w:p>
    <w:p>
      <w:pPr>
        <w:pStyle w:val="4"/>
        <w:spacing w:line="328" w:lineRule="auto"/>
        <w:ind w:right="271" w:firstLine="1500" w:firstLineChars="500"/>
        <w:jc w:val="both"/>
      </w:pPr>
      <w:r>
        <w:rPr>
          <w:spacing w:val="-10"/>
        </w:rPr>
        <w:t>2.</w:t>
      </w:r>
      <w:r>
        <w:t>海口市农业农村局 海口市财政局关于印发海口市</w:t>
      </w:r>
    </w:p>
    <w:p>
      <w:pPr>
        <w:pStyle w:val="4"/>
        <w:spacing w:before="4"/>
        <w:ind w:left="2026"/>
      </w:pPr>
      <w:r>
        <w:t>2019 年农民教育培训项目实施方案的通知（海农</w:t>
      </w:r>
    </w:p>
    <w:p>
      <w:pPr>
        <w:pStyle w:val="4"/>
        <w:spacing w:before="151"/>
        <w:ind w:left="2026"/>
      </w:pPr>
      <w:r>
        <w:t>〔2019〕517 号）</w:t>
      </w:r>
    </w:p>
    <w:p>
      <w:pPr>
        <w:pStyle w:val="4"/>
        <w:spacing w:before="149" w:line="328" w:lineRule="auto"/>
        <w:ind w:right="479" w:firstLine="1600" w:firstLineChars="500"/>
      </w:pPr>
      <w:r>
        <w:t>3.2019 年农民教育培训工作绩效考核指标体系(试行)</w:t>
      </w:r>
    </w:p>
    <w:p>
      <w:pPr>
        <w:pStyle w:val="4"/>
        <w:spacing w:before="9"/>
        <w:rPr>
          <w:sz w:val="44"/>
        </w:rPr>
      </w:pPr>
    </w:p>
    <w:p>
      <w:pPr>
        <w:pStyle w:val="4"/>
        <w:ind w:left="1066"/>
        <w:rPr>
          <w:rFonts w:hint="eastAsia"/>
          <w:lang w:val="en-US" w:eastAsia="zh-CN"/>
        </w:rPr>
      </w:pPr>
      <w:r>
        <w:t>海口市琼山区农业农村局</w:t>
      </w:r>
      <w:r>
        <w:rPr>
          <w:rFonts w:hint="eastAsia"/>
          <w:lang w:val="en-US" w:eastAsia="zh-CN"/>
        </w:rPr>
        <w:t xml:space="preserve">        海口市琼山区财政局</w:t>
      </w:r>
    </w:p>
    <w:p>
      <w:pPr>
        <w:pStyle w:val="4"/>
        <w:ind w:left="1066" w:firstLine="5440" w:firstLineChars="17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2020年1月22日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3"/>
        <w:rPr>
          <w:sz w:val="26"/>
        </w:rPr>
      </w:pPr>
    </w:p>
    <w:p>
      <w:pPr>
        <w:pStyle w:val="4"/>
        <w:spacing w:before="54"/>
        <w:ind w:left="747"/>
      </w:pPr>
      <w:r>
        <w:t>（此件主动公开）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rFonts w:ascii="宋体"/>
          <w:sz w:val="27"/>
        </w:rPr>
      </w:pPr>
    </w:p>
    <w:p>
      <w:pPr>
        <w:pStyle w:val="2"/>
        <w:spacing w:line="651" w:lineRule="exact"/>
      </w:pPr>
      <w:r>
        <w:t>海口市琼山区</w:t>
      </w:r>
    </w:p>
    <w:p>
      <w:pPr>
        <w:spacing w:before="0" w:line="666" w:lineRule="exact"/>
        <w:ind w:left="353" w:right="521" w:firstLine="0"/>
        <w:jc w:val="center"/>
        <w:rPr>
          <w:rFonts w:hint="eastAsia" w:ascii="微软雅黑" w:eastAsia="微软雅黑"/>
          <w:sz w:val="44"/>
        </w:rPr>
      </w:pPr>
      <w:r>
        <w:rPr>
          <w:rFonts w:hint="eastAsia" w:ascii="微软雅黑" w:eastAsia="微软雅黑"/>
          <w:sz w:val="44"/>
        </w:rPr>
        <w:t>2019 年农民教育培训项目实施方案</w:t>
      </w:r>
    </w:p>
    <w:p>
      <w:pPr>
        <w:pStyle w:val="4"/>
        <w:spacing w:before="6"/>
        <w:rPr>
          <w:rFonts w:ascii="微软雅黑"/>
          <w:sz w:val="28"/>
        </w:rPr>
      </w:pPr>
    </w:p>
    <w:p>
      <w:pPr>
        <w:pStyle w:val="4"/>
        <w:spacing w:line="328" w:lineRule="auto"/>
        <w:ind w:left="106" w:right="240" w:firstLine="640"/>
        <w:jc w:val="both"/>
      </w:pPr>
      <w:r>
        <w:rPr>
          <w:spacing w:val="-8"/>
        </w:rPr>
        <w:t>为了贯彻落实农业农村部、财政部和省农业农村厅、省财政</w:t>
      </w:r>
      <w:r>
        <w:rPr>
          <w:spacing w:val="-27"/>
        </w:rPr>
        <w:t xml:space="preserve">厅关于 </w:t>
      </w:r>
      <w:r>
        <w:t>2019</w:t>
      </w:r>
      <w:r>
        <w:rPr>
          <w:spacing w:val="-20"/>
        </w:rPr>
        <w:t xml:space="preserve"> 年农民教育培训工作的文件要求，做好 </w:t>
      </w:r>
      <w:r>
        <w:t>2019</w:t>
      </w:r>
      <w:r>
        <w:rPr>
          <w:spacing w:val="-21"/>
        </w:rPr>
        <w:t xml:space="preserve"> 年海口</w:t>
      </w:r>
      <w:r>
        <w:rPr>
          <w:spacing w:val="-19"/>
        </w:rPr>
        <w:t>市农民教育培训工作，发展壮大高素质农民队伍，为乡村振兴战</w:t>
      </w:r>
      <w:r>
        <w:rPr>
          <w:spacing w:val="-17"/>
        </w:rPr>
        <w:t>略发展提供人才支撑，根据《海口市农业农村局 海口市财政局</w:t>
      </w:r>
      <w:r>
        <w:rPr>
          <w:spacing w:val="-26"/>
        </w:rPr>
        <w:t xml:space="preserve">关于印发海口市 </w:t>
      </w:r>
      <w:r>
        <w:t>2019</w:t>
      </w:r>
      <w:r>
        <w:rPr>
          <w:spacing w:val="-10"/>
        </w:rPr>
        <w:t xml:space="preserve"> 年农民教育培训项目实施方案的通知</w:t>
      </w:r>
      <w:r>
        <w:rPr>
          <w:spacing w:val="-274"/>
        </w:rPr>
        <w:t>》</w:t>
      </w:r>
      <w:r>
        <w:t>（海农〔2019〕517</w:t>
      </w:r>
      <w:r>
        <w:rPr>
          <w:spacing w:val="-45"/>
        </w:rPr>
        <w:t xml:space="preserve"> 号</w:t>
      </w:r>
      <w:r>
        <w:t>）精神，结合我区农业实际，特制定本方案。</w:t>
      </w:r>
    </w:p>
    <w:p>
      <w:pPr>
        <w:pStyle w:val="4"/>
        <w:spacing w:line="400" w:lineRule="exact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一、思路目标</w:t>
      </w:r>
    </w:p>
    <w:p>
      <w:pPr>
        <w:pStyle w:val="4"/>
        <w:spacing w:before="149" w:line="328" w:lineRule="auto"/>
        <w:ind w:left="106" w:right="271" w:firstLine="640"/>
      </w:pPr>
      <w:r>
        <w:t>2019</w:t>
      </w:r>
      <w:r>
        <w:rPr>
          <w:spacing w:val="-10"/>
        </w:rPr>
        <w:t xml:space="preserve"> 年，农民教育培训工作将紧紧围绕促进产业兴旺目标</w:t>
      </w:r>
      <w:r>
        <w:rPr>
          <w:spacing w:val="-13"/>
        </w:rPr>
        <w:t>任务，坚持面向产业、融入产业、服务产业，全面优化农业生产</w:t>
      </w:r>
      <w:r>
        <w:rPr>
          <w:spacing w:val="-12"/>
        </w:rPr>
        <w:t>发展资金效益，就地培养和吸引提升并重，不断发展壮大适应现</w:t>
      </w:r>
      <w:r>
        <w:rPr>
          <w:spacing w:val="-9"/>
        </w:rPr>
        <w:t>代农业需求的高素质农民队伍。加快完善政策措施，促进高素质农民在挖掘产业特点、推进产业融合，强化主体协作、运用先进农业科技等方面发挥辐射带动作用，支持各地按照乡村振兴战略要求及振兴多村产业需要，着力强化助力产业扶贫、推动农业结</w:t>
      </w:r>
      <w:r>
        <w:t>构调整、提升乡村产业水平等三个方面人才支撑。</w:t>
      </w:r>
    </w:p>
    <w:p>
      <w:pPr>
        <w:pStyle w:val="4"/>
        <w:spacing w:line="398" w:lineRule="exact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二、重点任务</w:t>
      </w:r>
    </w:p>
    <w:p>
      <w:pPr>
        <w:pStyle w:val="4"/>
        <w:spacing w:before="149"/>
        <w:ind w:left="747"/>
      </w:pPr>
      <w:r>
        <w:t>2019 年市农业农村局安排我区计划培育农民 230 人，培训</w:t>
      </w:r>
    </w:p>
    <w:p>
      <w:pPr>
        <w:pStyle w:val="4"/>
        <w:spacing w:before="152" w:line="326" w:lineRule="auto"/>
        <w:ind w:left="106" w:right="320"/>
      </w:pPr>
      <w:r>
        <w:rPr>
          <w:spacing w:val="-17"/>
        </w:rPr>
        <w:t xml:space="preserve">专项资金 </w:t>
      </w:r>
      <w:r>
        <w:t>33</w:t>
      </w:r>
      <w:r>
        <w:rPr>
          <w:spacing w:val="-11"/>
        </w:rPr>
        <w:t xml:space="preserve"> 万元，主要培育新型农业经营主体带头人和农业产</w:t>
      </w:r>
      <w:r>
        <w:t>业精准扶贫对象。培训主要任务如下：</w:t>
      </w:r>
    </w:p>
    <w:p>
      <w:pPr>
        <w:pStyle w:val="4"/>
        <w:rPr>
          <w:sz w:val="20"/>
        </w:rPr>
      </w:pPr>
    </w:p>
    <w:p>
      <w:pPr>
        <w:pStyle w:val="4"/>
        <w:rPr>
          <w:sz w:val="26"/>
        </w:rPr>
      </w:pPr>
    </w:p>
    <w:p>
      <w:pPr>
        <w:spacing w:before="61"/>
        <w:ind w:left="0" w:right="600" w:firstLine="0"/>
        <w:jc w:val="righ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3 —</w:t>
      </w:r>
    </w:p>
    <w:p>
      <w:pPr>
        <w:spacing w:after="0"/>
        <w:jc w:val="righ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 w:line="328" w:lineRule="auto"/>
        <w:ind w:left="106" w:right="106" w:firstLine="643"/>
      </w:pPr>
      <w:r>
        <w:rPr>
          <w:b/>
        </w:rPr>
        <w:t>(一)轮训新型农业经营主体带头人。</w:t>
      </w:r>
      <w:r>
        <w:rPr>
          <w:spacing w:val="-15"/>
        </w:rPr>
        <w:t xml:space="preserve">全区安排 </w:t>
      </w:r>
      <w:r>
        <w:t>50</w:t>
      </w:r>
      <w:r>
        <w:rPr>
          <w:spacing w:val="-16"/>
        </w:rPr>
        <w:t xml:space="preserve"> 人的培训</w:t>
      </w:r>
      <w:r>
        <w:rPr>
          <w:spacing w:val="-20"/>
        </w:rPr>
        <w:t>任务，培训要强化新技术、新品种、新成果、新装备的推广应用。</w:t>
      </w:r>
      <w:r>
        <w:rPr>
          <w:spacing w:val="-11"/>
        </w:rPr>
        <w:t xml:space="preserve">培训时间不少于 </w:t>
      </w:r>
      <w:r>
        <w:t>15</w:t>
      </w:r>
      <w:r>
        <w:rPr>
          <w:spacing w:val="-41"/>
        </w:rPr>
        <w:t xml:space="preserve"> 天或 </w:t>
      </w:r>
      <w:r>
        <w:t>120</w:t>
      </w:r>
      <w:r>
        <w:rPr>
          <w:spacing w:val="-22"/>
        </w:rPr>
        <w:t xml:space="preserve"> 学时，按人均 </w:t>
      </w:r>
      <w:r>
        <w:t>3000</w:t>
      </w:r>
      <w:r>
        <w:rPr>
          <w:spacing w:val="-12"/>
        </w:rPr>
        <w:t xml:space="preserve"> 元标准补助。</w:t>
      </w:r>
    </w:p>
    <w:p>
      <w:pPr>
        <w:spacing w:before="0" w:line="405" w:lineRule="exact"/>
        <w:ind w:left="750" w:right="0" w:firstLine="0"/>
        <w:jc w:val="left"/>
        <w:rPr>
          <w:sz w:val="32"/>
        </w:rPr>
      </w:pPr>
      <w:r>
        <w:rPr>
          <w:b/>
          <w:sz w:val="32"/>
        </w:rPr>
        <w:t>(二)培训农业产业精准扶贫对象。</w:t>
      </w:r>
      <w:r>
        <w:rPr>
          <w:spacing w:val="-17"/>
          <w:sz w:val="32"/>
        </w:rPr>
        <w:t xml:space="preserve">全区安排 </w:t>
      </w:r>
      <w:r>
        <w:rPr>
          <w:sz w:val="32"/>
        </w:rPr>
        <w:t>180</w:t>
      </w:r>
      <w:r>
        <w:rPr>
          <w:spacing w:val="-18"/>
          <w:sz w:val="32"/>
        </w:rPr>
        <w:t xml:space="preserve"> 人的培训</w:t>
      </w:r>
    </w:p>
    <w:p>
      <w:pPr>
        <w:pStyle w:val="4"/>
        <w:spacing w:before="149"/>
        <w:ind w:left="106"/>
      </w:pPr>
      <w:r>
        <w:t>任务。重点是实用型、技能型培训。培训时间不少于 7 天或 50</w:t>
      </w:r>
    </w:p>
    <w:p>
      <w:pPr>
        <w:pStyle w:val="4"/>
        <w:spacing w:before="152"/>
        <w:ind w:left="106"/>
      </w:pPr>
      <w:r>
        <w:t>学时，按人均 1000 元标准补助。</w:t>
      </w:r>
    </w:p>
    <w:p>
      <w:pPr>
        <w:pStyle w:val="4"/>
        <w:spacing w:before="150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三、实施内容</w:t>
      </w:r>
    </w:p>
    <w:p>
      <w:pPr>
        <w:pStyle w:val="4"/>
        <w:spacing w:before="149" w:line="328" w:lineRule="auto"/>
        <w:ind w:left="106" w:right="269" w:firstLine="643"/>
        <w:jc w:val="both"/>
      </w:pPr>
      <w:r>
        <w:rPr>
          <w:b/>
        </w:rPr>
        <w:t>（一</w:t>
      </w:r>
      <w:r>
        <w:rPr>
          <w:b/>
          <w:spacing w:val="-65"/>
        </w:rPr>
        <w:t>）</w:t>
      </w:r>
      <w:r>
        <w:rPr>
          <w:b/>
          <w:spacing w:val="-8"/>
        </w:rPr>
        <w:t>明确重点培训对象。</w:t>
      </w:r>
      <w:r>
        <w:t>新型农业经营主体带头人培训重</w:t>
      </w:r>
      <w:r>
        <w:rPr>
          <w:spacing w:val="-11"/>
        </w:rPr>
        <w:t>点面向家庭农场、农民合作社、小微农企和农业社会化服务组织</w:t>
      </w:r>
      <w:r>
        <w:rPr>
          <w:spacing w:val="-15"/>
        </w:rPr>
        <w:t>带头人开展轮训，提高新型经营主体生产经营水平和带动小农户发展能力;农业产业精准扶贫培训面向全区产业扶贫带头人和有</w:t>
      </w:r>
      <w:r>
        <w:rPr>
          <w:spacing w:val="-16"/>
        </w:rPr>
        <w:t>劳动能力的贫困户，满足当地确定的扶贫主导产业需求，开展产</w:t>
      </w:r>
      <w:r>
        <w:rPr>
          <w:spacing w:val="-9"/>
        </w:rPr>
        <w:t>业扶贫带头人经营带头人培训、贫困户专项生产技能培训，让贫</w:t>
      </w:r>
      <w:r>
        <w:t>困户具备依靠劳动改善生活的能力。</w:t>
      </w:r>
    </w:p>
    <w:p>
      <w:pPr>
        <w:pStyle w:val="4"/>
        <w:spacing w:line="328" w:lineRule="auto"/>
        <w:ind w:left="106" w:right="156" w:firstLine="643"/>
      </w:pPr>
      <w:r>
        <w:rPr>
          <w:b/>
        </w:rPr>
        <w:t>（二</w:t>
      </w:r>
      <w:r>
        <w:rPr>
          <w:b/>
          <w:spacing w:val="-32"/>
        </w:rPr>
        <w:t>）</w:t>
      </w:r>
      <w:r>
        <w:rPr>
          <w:b/>
          <w:spacing w:val="-4"/>
        </w:rPr>
        <w:t>切实做好需求对接。</w:t>
      </w:r>
      <w:r>
        <w:rPr>
          <w:spacing w:val="-17"/>
        </w:rPr>
        <w:t>各镇</w:t>
      </w:r>
      <w:r>
        <w:t>（街</w:t>
      </w:r>
      <w:r>
        <w:rPr>
          <w:spacing w:val="-33"/>
        </w:rPr>
        <w:t>）</w:t>
      </w:r>
      <w:r>
        <w:t>要广泛开展宣传发动</w:t>
      </w:r>
      <w:r>
        <w:rPr>
          <w:spacing w:val="-10"/>
        </w:rPr>
        <w:t>和摸底调查，摸清有意愿参加培训的农民底数及需求，建立培训</w:t>
      </w:r>
      <w:r>
        <w:rPr>
          <w:spacing w:val="-13"/>
        </w:rPr>
        <w:t>对象库，组织培训对象登录中国农村远程教育网“农民教育培训</w:t>
      </w:r>
      <w:r>
        <w:rPr>
          <w:spacing w:val="-9"/>
        </w:rPr>
        <w:t>申报系统”或手机下载“云上智农”报名参加培训，各镇</w:t>
      </w:r>
      <w:r>
        <w:t>（街</w:t>
      </w:r>
      <w:r>
        <w:rPr>
          <w:spacing w:val="-14"/>
        </w:rPr>
        <w:t xml:space="preserve">） </w:t>
      </w:r>
      <w:r>
        <w:rPr>
          <w:spacing w:val="-1"/>
        </w:rPr>
        <w:t xml:space="preserve">要加强与产业部门沟通协作，支持行业重点工作人才培训需求， </w:t>
      </w:r>
      <w:r>
        <w:rPr>
          <w:spacing w:val="-1"/>
          <w:w w:val="95"/>
        </w:rPr>
        <w:t>优先培训“农业农村部新型农业经营主体直报系统”中的农民。</w:t>
      </w:r>
    </w:p>
    <w:p>
      <w:pPr>
        <w:spacing w:before="0" w:line="326" w:lineRule="auto"/>
        <w:ind w:left="106" w:right="111" w:firstLine="643"/>
        <w:jc w:val="left"/>
        <w:rPr>
          <w:sz w:val="32"/>
        </w:rPr>
      </w:pPr>
      <w:r>
        <w:rPr>
          <w:b/>
          <w:sz w:val="32"/>
        </w:rPr>
        <w:t>（三）按需实施精准培训。</w:t>
      </w:r>
      <w:r>
        <w:rPr>
          <w:sz w:val="32"/>
        </w:rPr>
        <w:t>科学设置通用课程、专业课程、</w:t>
      </w:r>
      <w:r>
        <w:rPr>
          <w:spacing w:val="-18"/>
          <w:w w:val="95"/>
          <w:sz w:val="32"/>
        </w:rPr>
        <w:t>现场学习、生产实践等教学环节，着力培养农业民市场品牌意识，</w:t>
      </w: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5"/>
        </w:rPr>
      </w:pPr>
    </w:p>
    <w:p>
      <w:pPr>
        <w:spacing w:before="61"/>
        <w:ind w:left="421" w:right="0" w:firstLine="0"/>
        <w:jc w:val="lef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4 —</w:t>
      </w:r>
    </w:p>
    <w:p>
      <w:pPr>
        <w:spacing w:after="0"/>
        <w:jc w:val="lef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 w:line="328" w:lineRule="auto"/>
        <w:ind w:left="106" w:right="156"/>
      </w:pPr>
      <w:r>
        <w:rPr>
          <w:spacing w:val="-11"/>
        </w:rPr>
        <w:t>提升规划、经营和开拓市场的能力，能与市场进行有效对接，提</w:t>
      </w:r>
      <w:r>
        <w:rPr>
          <w:spacing w:val="-13"/>
        </w:rPr>
        <w:t>升产业效益。开门遴选优秀师资，遵循成人学习规律和特点，加</w:t>
      </w:r>
      <w:r>
        <w:rPr>
          <w:spacing w:val="-14"/>
        </w:rPr>
        <w:t>强教学互动，综合运用案例法、头脑风暴法、角色扮演法等，通</w:t>
      </w:r>
      <w:r>
        <w:rPr>
          <w:spacing w:val="-15"/>
        </w:rPr>
        <w:t xml:space="preserve">过参与式教学增强培训吸引力，让参训者在学中用、在用中学， </w:t>
      </w:r>
      <w:r>
        <w:rPr>
          <w:spacing w:val="-11"/>
        </w:rPr>
        <w:t>实现自主、理性参与学习。创新培训模式，大力推行围绕产业周</w:t>
      </w:r>
      <w:r>
        <w:rPr>
          <w:spacing w:val="-14"/>
        </w:rPr>
        <w:t>期的分段式、交替式培育，提升实习实训比重，鼓励农业经理人</w:t>
      </w:r>
      <w:r>
        <w:rPr>
          <w:spacing w:val="-19"/>
        </w:rPr>
        <w:t>和从事专业技能与服务工作的农民参加职业技能鉴定。鼓励符合条件的农民积极报名参加高职扩招学习。</w:t>
      </w:r>
    </w:p>
    <w:p>
      <w:pPr>
        <w:pStyle w:val="4"/>
        <w:spacing w:line="328" w:lineRule="auto"/>
        <w:ind w:left="106" w:right="114" w:firstLine="643"/>
      </w:pPr>
      <w:r>
        <w:rPr>
          <w:b/>
        </w:rPr>
        <w:t>（四</w:t>
      </w:r>
      <w:r>
        <w:rPr>
          <w:b/>
          <w:spacing w:val="-65"/>
        </w:rPr>
        <w:t>）</w:t>
      </w:r>
      <w:r>
        <w:rPr>
          <w:b/>
          <w:spacing w:val="-8"/>
        </w:rPr>
        <w:t>科学确定培训机构。</w:t>
      </w:r>
      <w:r>
        <w:t>由区农业农村局遴选教育培训机</w:t>
      </w:r>
      <w:r>
        <w:rPr>
          <w:spacing w:val="-11"/>
        </w:rPr>
        <w:t>构遵循公开、公平、公正原则，明确标准和程序，主动接受社会</w:t>
      </w:r>
      <w:r>
        <w:rPr>
          <w:spacing w:val="-20"/>
        </w:rPr>
        <w:t>监督。加快建立开放教育培训体系，统筹用好农广校、涉农院校、</w:t>
      </w:r>
      <w:r>
        <w:rPr>
          <w:spacing w:val="-11"/>
        </w:rPr>
        <w:t>农业科研院所、农技推广机构等教育培训资源，引导鼓励农业龙</w:t>
      </w:r>
      <w:r>
        <w:rPr>
          <w:spacing w:val="-13"/>
        </w:rPr>
        <w:t>头企业、农民合作社、农民专业技术协会等发挥自身优势参与教</w:t>
      </w:r>
      <w:r>
        <w:rPr>
          <w:spacing w:val="-15"/>
        </w:rPr>
        <w:t>育培训工作，坚持激励约束并重，采取政府采购服务等方式给予</w:t>
      </w:r>
      <w:r>
        <w:rPr>
          <w:spacing w:val="-14"/>
        </w:rPr>
        <w:t>相应补助。鼓励市场主体建设农民田间学校和实训基地，加强管理服务，避免无序竞争。</w:t>
      </w:r>
    </w:p>
    <w:p>
      <w:pPr>
        <w:spacing w:before="0" w:line="395" w:lineRule="exact"/>
        <w:ind w:left="750" w:right="0" w:firstLine="0"/>
        <w:jc w:val="left"/>
        <w:rPr>
          <w:sz w:val="32"/>
        </w:rPr>
      </w:pPr>
      <w:r>
        <w:rPr>
          <w:b/>
          <w:sz w:val="32"/>
        </w:rPr>
        <w:t>（五</w:t>
      </w:r>
      <w:r>
        <w:rPr>
          <w:b/>
          <w:spacing w:val="-97"/>
          <w:sz w:val="32"/>
        </w:rPr>
        <w:t>）</w:t>
      </w:r>
      <w:r>
        <w:rPr>
          <w:b/>
          <w:spacing w:val="-9"/>
          <w:sz w:val="32"/>
        </w:rPr>
        <w:t>推进钱上线下融合培训。</w:t>
      </w:r>
      <w:r>
        <w:rPr>
          <w:spacing w:val="-11"/>
          <w:sz w:val="32"/>
        </w:rPr>
        <w:t>加强“全国农业科教云平台”</w:t>
      </w:r>
    </w:p>
    <w:p>
      <w:pPr>
        <w:pStyle w:val="4"/>
        <w:spacing w:before="139" w:line="328" w:lineRule="auto"/>
        <w:ind w:left="106" w:right="159"/>
      </w:pPr>
      <w:r>
        <w:rPr>
          <w:spacing w:val="-12"/>
        </w:rPr>
        <w:t>推广应用，组织发动各类专家、农技推广人员和广大农民下载使</w:t>
      </w:r>
      <w:r>
        <w:rPr>
          <w:spacing w:val="-13"/>
        </w:rPr>
        <w:t>用云平台，鼓励农业专家、农技推广入员、培训机构、培训教师利用云平台开展指导服务。支持各镇（街）</w:t>
      </w:r>
      <w:r>
        <w:rPr>
          <w:spacing w:val="-14"/>
        </w:rPr>
        <w:t xml:space="preserve">组织农民在线学习， </w:t>
      </w:r>
      <w:r>
        <w:rPr>
          <w:spacing w:val="6"/>
        </w:rPr>
        <w:t>探索线上线下融合培训模式，以从事生产经营的农民为主要对</w:t>
      </w:r>
      <w:r>
        <w:rPr>
          <w:spacing w:val="-11"/>
        </w:rPr>
        <w:t>象，利用云平台开展在线学习，不断提升在线课程比重，通过政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5"/>
        </w:rPr>
      </w:pPr>
    </w:p>
    <w:p>
      <w:pPr>
        <w:spacing w:before="62"/>
        <w:ind w:left="0" w:right="600" w:firstLine="0"/>
        <w:jc w:val="righ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5 —</w:t>
      </w:r>
    </w:p>
    <w:p>
      <w:pPr>
        <w:spacing w:after="0"/>
        <w:jc w:val="righ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/>
        <w:ind w:left="106"/>
      </w:pPr>
      <w:r>
        <w:t>府购买服务方式支付在线学习费用。</w:t>
      </w:r>
    </w:p>
    <w:p>
      <w:pPr>
        <w:pStyle w:val="4"/>
        <w:spacing w:before="149" w:line="328" w:lineRule="auto"/>
        <w:ind w:left="106" w:right="114" w:firstLine="643"/>
      </w:pPr>
      <w:r>
        <w:rPr>
          <w:b/>
        </w:rPr>
        <w:t>（六</w:t>
      </w:r>
      <w:r>
        <w:rPr>
          <w:b/>
          <w:spacing w:val="-41"/>
        </w:rPr>
        <w:t>）</w:t>
      </w:r>
      <w:r>
        <w:rPr>
          <w:b/>
          <w:spacing w:val="-5"/>
        </w:rPr>
        <w:t>强化后续跟踪服务。</w:t>
      </w:r>
      <w:r>
        <w:rPr>
          <w:spacing w:val="-4"/>
        </w:rPr>
        <w:t>加强参训农民的跟踪服务，创造</w:t>
      </w:r>
      <w:r>
        <w:rPr>
          <w:spacing w:val="-10"/>
        </w:rPr>
        <w:t>有利于农民成长发展的政策环境，提升务农兴业含金量，让农民</w:t>
      </w:r>
      <w:r>
        <w:rPr>
          <w:spacing w:val="-15"/>
        </w:rPr>
        <w:t>真正成为有吸引力的职业，引导强农惠农富农政策向参训农民倾</w:t>
      </w:r>
      <w:r>
        <w:rPr>
          <w:spacing w:val="-14"/>
        </w:rPr>
        <w:t>斜支持，鼓励其流转土地发展适度规模经营。引导符合条件的农</w:t>
      </w:r>
      <w:r>
        <w:rPr>
          <w:spacing w:val="-10"/>
        </w:rPr>
        <w:t>民参加城镇职工基本养老保险、职工基本医疗保险等社会保险。</w:t>
      </w:r>
      <w:r>
        <w:rPr>
          <w:spacing w:val="-16"/>
        </w:rPr>
        <w:t>支持农民参加多种形式的展览展示、发展论坛、项目路演和技术</w:t>
      </w:r>
      <w:r>
        <w:rPr>
          <w:spacing w:val="-22"/>
        </w:rPr>
        <w:t>技能比赛，创造机会条件，让参训农民跨地交流，拓展理念视野。</w:t>
      </w:r>
    </w:p>
    <w:p>
      <w:pPr>
        <w:pStyle w:val="4"/>
        <w:spacing w:line="400" w:lineRule="exact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四、实施步骤</w:t>
      </w:r>
    </w:p>
    <w:p>
      <w:pPr>
        <w:pStyle w:val="3"/>
        <w:spacing w:before="149"/>
      </w:pPr>
      <w:r>
        <w:t>（一）精心制定实施方案。</w:t>
      </w:r>
    </w:p>
    <w:p>
      <w:pPr>
        <w:pStyle w:val="4"/>
        <w:spacing w:before="150" w:line="328" w:lineRule="auto"/>
        <w:ind w:left="106" w:right="270" w:firstLine="640"/>
        <w:jc w:val="both"/>
      </w:pPr>
      <w:r>
        <w:rPr>
          <w:spacing w:val="-8"/>
        </w:rPr>
        <w:t>区农业农村局要按照农业农村部、省农业农村厅和市农业农</w:t>
      </w:r>
      <w:r>
        <w:rPr>
          <w:spacing w:val="-14"/>
        </w:rPr>
        <w:t>村局的有关要求，结合区里实际，认真制定项目实施方案，明确</w:t>
      </w:r>
      <w:r>
        <w:t>目标任务、实施内容、进度安排和保障措施等。</w:t>
      </w:r>
    </w:p>
    <w:p>
      <w:pPr>
        <w:pStyle w:val="3"/>
        <w:spacing w:line="405" w:lineRule="exact"/>
      </w:pPr>
      <w:r>
        <w:t>（二）认真开展培训指导。</w:t>
      </w:r>
    </w:p>
    <w:p>
      <w:pPr>
        <w:pStyle w:val="4"/>
        <w:spacing w:before="23" w:line="560" w:lineRule="exact"/>
        <w:ind w:left="106" w:right="271" w:firstLine="640"/>
        <w:jc w:val="both"/>
      </w:pPr>
      <w:r>
        <w:rPr>
          <w:rFonts w:hint="eastAsia" w:ascii="微软雅黑" w:eastAsia="微软雅黑"/>
          <w:b/>
        </w:rPr>
        <w:t>1、遴选培训对象。</w:t>
      </w:r>
      <w:r>
        <w:rPr>
          <w:spacing w:val="-1"/>
        </w:rPr>
        <w:t xml:space="preserve">区农业农村局和培训机构要结合实际， </w:t>
      </w:r>
      <w:r>
        <w:rPr>
          <w:spacing w:val="-6"/>
        </w:rPr>
        <w:t>依据承担的任务分别制定新型农业经营主体带头人、农业产业精</w:t>
      </w:r>
      <w:r>
        <w:rPr>
          <w:spacing w:val="-11"/>
        </w:rPr>
        <w:t>准扶贫遴选标准，让真正从事农业生产、迫切需要提升素质和生</w:t>
      </w:r>
    </w:p>
    <w:p>
      <w:pPr>
        <w:pStyle w:val="4"/>
        <w:spacing w:before="128" w:line="328" w:lineRule="auto"/>
        <w:ind w:left="106" w:right="272"/>
      </w:pPr>
      <w:r>
        <w:rPr>
          <w:spacing w:val="-9"/>
        </w:rPr>
        <w:t>产技能的农民优先接受培育。所遴选学员要及时登录“农民教育</w:t>
      </w:r>
      <w:r>
        <w:t>培训信息管理系统”填写培育对象申报表。</w:t>
      </w:r>
    </w:p>
    <w:p>
      <w:pPr>
        <w:spacing w:before="0" w:line="483" w:lineRule="exact"/>
        <w:ind w:left="747" w:right="0" w:firstLine="0"/>
        <w:jc w:val="left"/>
        <w:rPr>
          <w:sz w:val="32"/>
        </w:rPr>
      </w:pPr>
      <w:r>
        <w:rPr>
          <w:rFonts w:hint="eastAsia" w:ascii="微软雅黑" w:eastAsia="微软雅黑"/>
          <w:b/>
          <w:sz w:val="32"/>
        </w:rPr>
        <w:t>2、制定培育计划。</w:t>
      </w:r>
      <w:r>
        <w:rPr>
          <w:sz w:val="32"/>
        </w:rPr>
        <w:t>承担任务的培训机构要按照农业农村部</w:t>
      </w:r>
    </w:p>
    <w:p>
      <w:pPr>
        <w:pStyle w:val="4"/>
        <w:spacing w:before="74" w:line="326" w:lineRule="auto"/>
        <w:ind w:left="106" w:right="110"/>
      </w:pPr>
      <w:r>
        <w:rPr>
          <w:spacing w:val="-10"/>
        </w:rPr>
        <w:t>推介发布的《新型职业农民培训规范》，制定每期培训班教学管</w:t>
      </w:r>
      <w:r>
        <w:rPr>
          <w:spacing w:val="-21"/>
        </w:rPr>
        <w:t>理方案。方案要反映组织领导、学员名单、教学计划、课程设置、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spacing w:before="61"/>
        <w:ind w:left="421" w:right="0" w:firstLine="0"/>
        <w:jc w:val="lef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6 —</w:t>
      </w:r>
    </w:p>
    <w:p>
      <w:pPr>
        <w:spacing w:after="0"/>
        <w:jc w:val="lef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 w:line="328" w:lineRule="auto"/>
        <w:ind w:left="106" w:right="270"/>
        <w:jc w:val="both"/>
      </w:pPr>
      <w:r>
        <w:rPr>
          <w:spacing w:val="-12"/>
        </w:rPr>
        <w:t>授课教师、教材选择、班级日常管理、考试考核等方面内容，报</w:t>
      </w:r>
      <w:r>
        <w:rPr>
          <w:spacing w:val="-10"/>
        </w:rPr>
        <w:t>区农业农村局批复后实施，做到“一班一案”。科学合理设置培</w:t>
      </w:r>
      <w:r>
        <w:rPr>
          <w:spacing w:val="-11"/>
        </w:rPr>
        <w:t>训课程，遴选师资库内的优秀授课老师。认真选择教材，注重教</w:t>
      </w:r>
      <w:r>
        <w:rPr>
          <w:spacing w:val="-16"/>
        </w:rPr>
        <w:t xml:space="preserve">材的实用性、科学性、权威性，保证参训学员入手 </w:t>
      </w:r>
      <w:r>
        <w:t>2-3</w:t>
      </w:r>
      <w:r>
        <w:rPr>
          <w:spacing w:val="-20"/>
        </w:rPr>
        <w:t xml:space="preserve"> 本培训教</w:t>
      </w:r>
      <w:r>
        <w:t>材。</w:t>
      </w:r>
    </w:p>
    <w:p>
      <w:pPr>
        <w:spacing w:before="0" w:line="480" w:lineRule="exact"/>
        <w:ind w:left="747" w:right="0" w:firstLine="0"/>
        <w:jc w:val="left"/>
        <w:rPr>
          <w:sz w:val="32"/>
        </w:rPr>
      </w:pPr>
      <w:r>
        <w:rPr>
          <w:rFonts w:hint="eastAsia" w:ascii="微软雅黑" w:eastAsia="微软雅黑"/>
          <w:b/>
          <w:sz w:val="32"/>
        </w:rPr>
        <w:t>3、技术指导与后续服务。</w:t>
      </w:r>
      <w:r>
        <w:rPr>
          <w:sz w:val="32"/>
        </w:rPr>
        <w:t>培训机构要制定后续跟踪指导服</w:t>
      </w:r>
    </w:p>
    <w:p>
      <w:pPr>
        <w:pStyle w:val="4"/>
        <w:spacing w:before="72" w:line="328" w:lineRule="auto"/>
        <w:ind w:left="106" w:right="272"/>
        <w:jc w:val="both"/>
      </w:pPr>
      <w:r>
        <w:rPr>
          <w:spacing w:val="-11"/>
        </w:rPr>
        <w:t>务方案，指导本单位或聘任的技术专家作为技术指导员，及时解</w:t>
      </w:r>
      <w:r>
        <w:rPr>
          <w:spacing w:val="-8"/>
        </w:rPr>
        <w:t>决参训学员在生产中遇到的技术问题，帮助参训学员扩大生产规</w:t>
      </w:r>
      <w:r>
        <w:t>模，提高经济效益。</w:t>
      </w:r>
    </w:p>
    <w:p>
      <w:pPr>
        <w:spacing w:before="0" w:line="482" w:lineRule="exact"/>
        <w:ind w:left="747" w:right="0" w:firstLine="0"/>
        <w:jc w:val="left"/>
        <w:rPr>
          <w:sz w:val="32"/>
        </w:rPr>
      </w:pPr>
      <w:r>
        <w:rPr>
          <w:rFonts w:hint="eastAsia" w:ascii="微软雅黑" w:eastAsia="微软雅黑"/>
          <w:b/>
          <w:sz w:val="32"/>
        </w:rPr>
        <w:t>4、培育档案管理。</w:t>
      </w:r>
      <w:r>
        <w:rPr>
          <w:sz w:val="32"/>
        </w:rPr>
        <w:t>建立培训、考核、发证、监管、后续指</w:t>
      </w:r>
    </w:p>
    <w:p>
      <w:pPr>
        <w:pStyle w:val="4"/>
        <w:spacing w:before="71" w:line="328" w:lineRule="auto"/>
        <w:ind w:left="106" w:right="272"/>
        <w:jc w:val="both"/>
      </w:pPr>
      <w:r>
        <w:rPr>
          <w:spacing w:val="-11"/>
        </w:rPr>
        <w:t>导服务等环节档案，实行全过程跟踪培养。按照农业农村部项目</w:t>
      </w:r>
      <w:r>
        <w:rPr>
          <w:spacing w:val="-13"/>
        </w:rPr>
        <w:t>管理要求，区农业农村局及培训机构要指定专人管理和使用农民</w:t>
      </w:r>
      <w:r>
        <w:t>教育培训信息管理系统，及时录入、审核和上报培训信息。</w:t>
      </w:r>
    </w:p>
    <w:p>
      <w:pPr>
        <w:pStyle w:val="3"/>
        <w:spacing w:line="405" w:lineRule="exact"/>
      </w:pPr>
      <w:r>
        <w:t>（三）做好验收总结。</w:t>
      </w:r>
    </w:p>
    <w:p>
      <w:pPr>
        <w:pStyle w:val="4"/>
        <w:spacing w:before="152" w:line="328" w:lineRule="auto"/>
        <w:ind w:left="106" w:right="270" w:firstLine="640"/>
        <w:jc w:val="both"/>
      </w:pPr>
      <w:r>
        <w:rPr>
          <w:spacing w:val="-12"/>
        </w:rPr>
        <w:t>培训结束后，培训机构要及时做好总结，向主管部门提出验</w:t>
      </w:r>
      <w:r>
        <w:rPr>
          <w:spacing w:val="-13"/>
        </w:rPr>
        <w:t>收申请，由区农业农村局组织验收。区农业农村局在项目验收的</w:t>
      </w:r>
      <w:r>
        <w:rPr>
          <w:spacing w:val="-12"/>
        </w:rPr>
        <w:t>基础上，认真做好总结工作，并按照省农业农村厅关于农民教育</w:t>
      </w:r>
      <w:r>
        <w:rPr>
          <w:spacing w:val="-8"/>
        </w:rPr>
        <w:t>培育工作绩效考核的部署和要求，对年度项目实施情况进行自查自评。</w:t>
      </w:r>
    </w:p>
    <w:p>
      <w:pPr>
        <w:pStyle w:val="4"/>
        <w:spacing w:line="400" w:lineRule="exact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五、资金管理</w:t>
      </w:r>
    </w:p>
    <w:p>
      <w:pPr>
        <w:pStyle w:val="3"/>
        <w:spacing w:before="152"/>
      </w:pPr>
      <w:r>
        <w:t>（一）任务、资金下达</w:t>
      </w:r>
    </w:p>
    <w:p>
      <w:pPr>
        <w:pStyle w:val="4"/>
        <w:spacing w:before="149"/>
        <w:ind w:left="747"/>
      </w:pPr>
      <w:r>
        <w:t>2019 年市农业农村局安排我区农民教育培训任务 230 人，</w:t>
      </w:r>
    </w:p>
    <w:p>
      <w:pPr>
        <w:pStyle w:val="4"/>
        <w:rPr>
          <w:sz w:val="20"/>
        </w:rPr>
      </w:pPr>
    </w:p>
    <w:p>
      <w:pPr>
        <w:pStyle w:val="4"/>
        <w:rPr>
          <w:sz w:val="28"/>
        </w:rPr>
      </w:pPr>
    </w:p>
    <w:p>
      <w:pPr>
        <w:spacing w:before="61"/>
        <w:ind w:left="0" w:right="600" w:firstLine="0"/>
        <w:jc w:val="righ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7 —</w:t>
      </w:r>
    </w:p>
    <w:p>
      <w:pPr>
        <w:spacing w:after="0"/>
        <w:jc w:val="righ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/>
        <w:ind w:left="106"/>
      </w:pPr>
      <w:r>
        <w:rPr>
          <w:spacing w:val="-12"/>
        </w:rPr>
        <w:t xml:space="preserve">培训专项资金 </w:t>
      </w:r>
      <w:r>
        <w:t>33</w:t>
      </w:r>
      <w:r>
        <w:rPr>
          <w:spacing w:val="-19"/>
        </w:rPr>
        <w:t xml:space="preserve"> 万元，主要培育新型农业经营主体带头人 </w:t>
      </w:r>
      <w:r>
        <w:t>50</w:t>
      </w:r>
      <w:r>
        <w:rPr>
          <w:spacing w:val="-41"/>
        </w:rPr>
        <w:t xml:space="preserve"> 人</w:t>
      </w:r>
    </w:p>
    <w:p>
      <w:pPr>
        <w:pStyle w:val="4"/>
        <w:spacing w:before="149"/>
        <w:ind w:left="106"/>
      </w:pPr>
      <w:r>
        <w:t>和农业产业精准扶贫对象 180 人。</w:t>
      </w:r>
    </w:p>
    <w:p>
      <w:pPr>
        <w:pStyle w:val="3"/>
        <w:spacing w:before="152"/>
      </w:pPr>
      <w:r>
        <w:t>（二）资金使用</w:t>
      </w:r>
    </w:p>
    <w:p>
      <w:pPr>
        <w:pStyle w:val="4"/>
        <w:spacing w:before="149" w:line="328" w:lineRule="auto"/>
        <w:ind w:left="106" w:right="157" w:firstLine="640"/>
      </w:pPr>
      <w:r>
        <w:rPr>
          <w:spacing w:val="-9"/>
        </w:rPr>
        <w:t>中央财政补助资金用于培训、跟踪服务等教育培训相关的支</w:t>
      </w:r>
      <w:r>
        <w:rPr>
          <w:spacing w:val="-13"/>
        </w:rPr>
        <w:t>出。项目资金要设专帐管理，按照全过程教育培训的要求做好项</w:t>
      </w:r>
      <w:r>
        <w:rPr>
          <w:spacing w:val="-14"/>
        </w:rPr>
        <w:t>目资金细化，严格按财务管理规定使用资金，要按照“谁使用、</w:t>
      </w:r>
      <w:r>
        <w:rPr>
          <w:spacing w:val="-11"/>
        </w:rPr>
        <w:t>谁负责”的原则强化项目资金监管，确保资金使用效益。建立资</w:t>
      </w:r>
      <w:r>
        <w:rPr>
          <w:spacing w:val="-14"/>
        </w:rPr>
        <w:t>金预拨机制。区农业农村局根据市下达的培训任务和下拨的补助</w:t>
      </w:r>
      <w:r>
        <w:rPr>
          <w:spacing w:val="-7"/>
        </w:rPr>
        <w:t xml:space="preserve">资金，及时将 </w:t>
      </w:r>
      <w:r>
        <w:t>50％补助资金预拨到培训机构。培训结束后，区</w:t>
      </w:r>
      <w:r>
        <w:rPr>
          <w:spacing w:val="-5"/>
        </w:rPr>
        <w:t>农业农村局根据对培训机构培训考核验收合格意见等情况，按照</w:t>
      </w:r>
      <w:r>
        <w:rPr>
          <w:spacing w:val="-3"/>
        </w:rPr>
        <w:t xml:space="preserve">财政国库管理制度的有关规定，再将 </w:t>
      </w:r>
      <w:r>
        <w:t>50％的余款拨付到培训机构。</w:t>
      </w:r>
    </w:p>
    <w:p>
      <w:pPr>
        <w:pStyle w:val="4"/>
        <w:spacing w:line="396" w:lineRule="exact"/>
        <w:ind w:left="747"/>
        <w:rPr>
          <w:rFonts w:hint="eastAsia" w:ascii="黑体" w:eastAsia="黑体"/>
        </w:rPr>
      </w:pPr>
      <w:r>
        <w:rPr>
          <w:rFonts w:hint="eastAsia" w:ascii="黑体" w:eastAsia="黑体"/>
        </w:rPr>
        <w:t>六、有关要求</w:t>
      </w:r>
    </w:p>
    <w:p>
      <w:pPr>
        <w:pStyle w:val="4"/>
        <w:spacing w:before="149" w:line="328" w:lineRule="auto"/>
        <w:ind w:left="106" w:right="267" w:firstLine="643"/>
        <w:jc w:val="both"/>
      </w:pPr>
      <w:r>
        <w:rPr>
          <w:b/>
        </w:rPr>
        <w:t>（一</w:t>
      </w:r>
      <w:r>
        <w:rPr>
          <w:b/>
          <w:spacing w:val="-32"/>
        </w:rPr>
        <w:t>）</w:t>
      </w:r>
      <w:r>
        <w:rPr>
          <w:b/>
          <w:spacing w:val="-5"/>
        </w:rPr>
        <w:t>抓实组织领导。</w:t>
      </w:r>
      <w:r>
        <w:rPr>
          <w:spacing w:val="-5"/>
        </w:rPr>
        <w:t>农民教育培训是一项惠农、支农、助</w:t>
      </w:r>
      <w:r>
        <w:rPr>
          <w:spacing w:val="-13"/>
        </w:rPr>
        <w:t>农、强农的民心工程，为加强领导，成立琼山区农民教育培训项</w:t>
      </w:r>
      <w:r>
        <w:t>目工作领导小组。其人员组成如下：</w:t>
      </w:r>
    </w:p>
    <w:p>
      <w:pPr>
        <w:pStyle w:val="4"/>
        <w:spacing w:line="405" w:lineRule="exact"/>
        <w:ind w:left="747"/>
        <w:jc w:val="both"/>
      </w:pPr>
      <w:r>
        <w:t>组 长：冯 柳（区政府副区长）</w:t>
      </w:r>
    </w:p>
    <w:p>
      <w:pPr>
        <w:pStyle w:val="4"/>
        <w:tabs>
          <w:tab w:val="left" w:pos="2668"/>
        </w:tabs>
        <w:spacing w:before="152" w:line="328" w:lineRule="auto"/>
        <w:ind w:left="2026" w:right="3038" w:hanging="1280"/>
      </w:pPr>
      <w:r>
        <w:t>副组长：王</w:t>
      </w:r>
      <w:r>
        <w:tab/>
      </w:r>
      <w:r>
        <w:t>凌（区农业农村局局长</w:t>
      </w:r>
      <w:r>
        <w:rPr>
          <w:spacing w:val="-17"/>
        </w:rPr>
        <w:t xml:space="preserve">） </w:t>
      </w:r>
      <w:r>
        <w:t>王</w:t>
      </w:r>
      <w:r>
        <w:tab/>
      </w:r>
      <w:r>
        <w:t>山（区财政局副局长）</w:t>
      </w:r>
    </w:p>
    <w:p>
      <w:pPr>
        <w:pStyle w:val="4"/>
        <w:tabs>
          <w:tab w:val="left" w:pos="1388"/>
        </w:tabs>
        <w:spacing w:line="406" w:lineRule="exact"/>
        <w:ind w:left="747"/>
      </w:pPr>
      <w:r>
        <w:t>成</w:t>
      </w:r>
      <w:r>
        <w:tab/>
      </w:r>
      <w:r>
        <w:t>员：王和浩（区农业农村局副局长）</w:t>
      </w:r>
    </w:p>
    <w:p>
      <w:pPr>
        <w:pStyle w:val="4"/>
        <w:tabs>
          <w:tab w:val="left" w:pos="2668"/>
        </w:tabs>
        <w:spacing w:before="151" w:line="326" w:lineRule="auto"/>
        <w:ind w:left="2026" w:right="1758"/>
      </w:pPr>
      <w:r>
        <w:t>丁</w:t>
      </w:r>
      <w:r>
        <w:tab/>
      </w:r>
      <w:r>
        <w:t>山（云龙镇农业服务中心负责人</w:t>
      </w:r>
      <w:r>
        <w:rPr>
          <w:spacing w:val="-16"/>
        </w:rPr>
        <w:t xml:space="preserve">） </w:t>
      </w:r>
      <w:r>
        <w:t>黄有江（红旗镇农业服务中心主任）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spacing w:before="61"/>
        <w:ind w:left="421" w:right="0" w:firstLine="0"/>
        <w:jc w:val="lef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8 —</w:t>
      </w:r>
    </w:p>
    <w:p>
      <w:pPr>
        <w:spacing w:after="0"/>
        <w:jc w:val="lef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 w:line="328" w:lineRule="auto"/>
        <w:ind w:left="2026" w:right="1760"/>
      </w:pPr>
      <w:r>
        <w:t>张太辉（三门坡镇农业服务中心主任</w:t>
      </w:r>
      <w:r>
        <w:rPr>
          <w:spacing w:val="-16"/>
        </w:rPr>
        <w:t xml:space="preserve">） </w:t>
      </w:r>
      <w:r>
        <w:t>吴多谦（大坡镇农业服务中心主任） 王弗贵（旧州镇农业服务中心主任） 李布东（甲子镇农业服务中心主任） 吴宗仁（龙塘镇农业服务中心主任） 王孝章（凤翔街道办服务中心主任）</w:t>
      </w:r>
    </w:p>
    <w:p>
      <w:pPr>
        <w:pStyle w:val="4"/>
        <w:spacing w:line="328" w:lineRule="auto"/>
        <w:ind w:left="106" w:right="270" w:firstLine="640"/>
        <w:jc w:val="both"/>
      </w:pPr>
      <w:r>
        <w:rPr>
          <w:spacing w:val="-8"/>
        </w:rPr>
        <w:t>领导小组办公室设在区农业农村局，办公室主任由王凌同志</w:t>
      </w:r>
      <w:r>
        <w:rPr>
          <w:spacing w:val="-12"/>
        </w:rPr>
        <w:t>兼任，负责制订实施方案，明确目标任务，保证任务落实。不断</w:t>
      </w:r>
      <w:r>
        <w:rPr>
          <w:spacing w:val="-11"/>
        </w:rPr>
        <w:t>加强农民教育培训、培育工作政策配套力度。及时解决农民培训</w:t>
      </w:r>
      <w:r>
        <w:rPr>
          <w:spacing w:val="-8"/>
        </w:rPr>
        <w:t>中存在的困难和问题，保障培训工作科学、安全、实效、顺利的</w:t>
      </w:r>
      <w:r>
        <w:t>开展。</w:t>
      </w:r>
    </w:p>
    <w:p>
      <w:pPr>
        <w:pStyle w:val="4"/>
        <w:spacing w:line="328" w:lineRule="auto"/>
        <w:ind w:left="106" w:right="108" w:firstLine="640"/>
      </w:pPr>
      <w:r>
        <w:rPr>
          <w:spacing w:val="-10"/>
        </w:rPr>
        <w:t>区农业农村局要高度重视，积极推动将农民教育培训作为实</w:t>
      </w:r>
      <w:r>
        <w:rPr>
          <w:spacing w:val="-16"/>
        </w:rPr>
        <w:t>施乡村振兴战略的重要抓手，摆上区农业农村局“三农”工作重</w:t>
      </w:r>
      <w:r>
        <w:rPr>
          <w:spacing w:val="-14"/>
        </w:rPr>
        <w:t>要日程，成立多部门协作的工作领导小组。结合《海口市人才工</w:t>
      </w:r>
      <w:r>
        <w:rPr>
          <w:spacing w:val="-12"/>
        </w:rPr>
        <w:t>作领导小组办公室关于印发&lt;海口市“万名农村实用型人才培训计划”(2018-2025 年)实施方案＞的通知》(海人才办通〔</w:t>
      </w:r>
      <w:r>
        <w:t>2018〕27</w:t>
      </w:r>
      <w:r>
        <w:rPr>
          <w:spacing w:val="-11"/>
        </w:rPr>
        <w:t xml:space="preserve"> 号)要求，认真研究制定区项目实施方案，细化目标任务、工作措施和资金使用。</w:t>
      </w:r>
    </w:p>
    <w:p>
      <w:pPr>
        <w:pStyle w:val="4"/>
        <w:spacing w:line="328" w:lineRule="auto"/>
        <w:ind w:left="106" w:right="271" w:firstLine="643"/>
        <w:jc w:val="both"/>
      </w:pPr>
      <w:r>
        <w:rPr>
          <w:b/>
        </w:rPr>
        <w:t>（二</w:t>
      </w:r>
      <w:r>
        <w:rPr>
          <w:b/>
          <w:spacing w:val="-63"/>
        </w:rPr>
        <w:t>）</w:t>
      </w:r>
      <w:r>
        <w:rPr>
          <w:b/>
          <w:spacing w:val="-9"/>
        </w:rPr>
        <w:t>抓实绩效考核。</w:t>
      </w:r>
      <w:r>
        <w:rPr>
          <w:spacing w:val="-1"/>
        </w:rPr>
        <w:t>区农业农村局要全面落实粮食安全省</w:t>
      </w:r>
      <w:r>
        <w:rPr>
          <w:spacing w:val="-7"/>
        </w:rPr>
        <w:t>长责任制考核中的农民教育培训指标任务，促进教育培训质量提</w:t>
      </w:r>
      <w:r>
        <w:rPr>
          <w:spacing w:val="-12"/>
        </w:rPr>
        <w:t>升。市农业农村局将继续开展绩效考核，考核指标将在修订后公</w:t>
      </w:r>
      <w:r>
        <w:rPr>
          <w:spacing w:val="-6"/>
        </w:rPr>
        <w:t xml:space="preserve">布，绩效考核结果将与 </w:t>
      </w:r>
      <w:r>
        <w:t>2020</w:t>
      </w:r>
      <w:r>
        <w:rPr>
          <w:spacing w:val="-8"/>
        </w:rPr>
        <w:t xml:space="preserve"> 年任务分配挂钩。依托“全国农业</w:t>
      </w:r>
    </w:p>
    <w:p>
      <w:pPr>
        <w:pStyle w:val="4"/>
        <w:rPr>
          <w:sz w:val="20"/>
        </w:rPr>
      </w:pPr>
    </w:p>
    <w:p>
      <w:pPr>
        <w:spacing w:before="234"/>
        <w:ind w:left="0" w:right="600" w:firstLine="0"/>
        <w:jc w:val="righ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9 —</w:t>
      </w:r>
    </w:p>
    <w:p>
      <w:pPr>
        <w:spacing w:after="0"/>
        <w:jc w:val="righ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 w:line="326" w:lineRule="auto"/>
        <w:ind w:left="106" w:right="274"/>
      </w:pPr>
      <w:r>
        <w:rPr>
          <w:spacing w:val="-12"/>
        </w:rPr>
        <w:t>科教云平台”和“云上智农”，对培训教师、培训基地、培训班</w:t>
      </w:r>
      <w:r>
        <w:t>组织和培训效果进行线上考核，不断提高线上考核覆盖面。</w:t>
      </w:r>
    </w:p>
    <w:p>
      <w:pPr>
        <w:pStyle w:val="4"/>
        <w:spacing w:before="6" w:line="328" w:lineRule="auto"/>
        <w:ind w:left="106" w:right="271" w:firstLine="643"/>
        <w:jc w:val="both"/>
      </w:pPr>
      <w:r>
        <w:rPr>
          <w:b/>
        </w:rPr>
        <w:t>（三</w:t>
      </w:r>
      <w:r>
        <w:rPr>
          <w:b/>
          <w:spacing w:val="-63"/>
        </w:rPr>
        <w:t>）</w:t>
      </w:r>
      <w:r>
        <w:rPr>
          <w:b/>
          <w:spacing w:val="-9"/>
        </w:rPr>
        <w:t>抓实基础支撑。</w:t>
      </w:r>
      <w:r>
        <w:rPr>
          <w:spacing w:val="-1"/>
        </w:rPr>
        <w:t>区农业农村局要继续推进农民教育培</w:t>
      </w:r>
      <w:r>
        <w:rPr>
          <w:spacing w:val="-12"/>
        </w:rPr>
        <w:t>训基地建设，着力推动打造一批区级优秀基地，培训任务要优先</w:t>
      </w:r>
      <w:r>
        <w:rPr>
          <w:spacing w:val="-11"/>
        </w:rPr>
        <w:t>向优质基地倾斜。加强教育培训师资库建设，遴选推介一批高水</w:t>
      </w:r>
      <w:r>
        <w:t>平名师，要优先聘请优秀教师授课。</w:t>
      </w:r>
    </w:p>
    <w:p>
      <w:pPr>
        <w:pStyle w:val="4"/>
        <w:spacing w:line="328" w:lineRule="auto"/>
        <w:ind w:left="106" w:right="269" w:firstLine="643"/>
        <w:jc w:val="both"/>
      </w:pPr>
      <w:r>
        <w:rPr>
          <w:b/>
        </w:rPr>
        <w:t>（四</w:t>
      </w:r>
      <w:r>
        <w:rPr>
          <w:b/>
          <w:spacing w:val="-63"/>
        </w:rPr>
        <w:t>）</w:t>
      </w:r>
      <w:r>
        <w:rPr>
          <w:b/>
          <w:spacing w:val="-9"/>
        </w:rPr>
        <w:t>抓实监督检查。</w:t>
      </w:r>
      <w:r>
        <w:rPr>
          <w:spacing w:val="-1"/>
        </w:rPr>
        <w:t>区农业农村局要加强对农民教育培训</w:t>
      </w:r>
      <w:r>
        <w:rPr>
          <w:spacing w:val="-11"/>
        </w:rPr>
        <w:t>的监督，及时了解农民培训开展情况，知晓农民学员需求。在培</w:t>
      </w:r>
      <w:r>
        <w:rPr>
          <w:spacing w:val="-7"/>
        </w:rPr>
        <w:t>训班开班前要主动联系市农民技术学校，市农民技术学校会同市</w:t>
      </w:r>
      <w:r>
        <w:rPr>
          <w:spacing w:val="-12"/>
        </w:rPr>
        <w:t>农业农村局科教科指导检查区农业农村局农民培育工作。建立月</w:t>
      </w:r>
      <w:r>
        <w:rPr>
          <w:spacing w:val="-15"/>
        </w:rPr>
        <w:t xml:space="preserve">报制度，区农业农村局要在每月的 </w:t>
      </w:r>
      <w:r>
        <w:t>25</w:t>
      </w:r>
      <w:r>
        <w:rPr>
          <w:spacing w:val="-8"/>
        </w:rPr>
        <w:t xml:space="preserve"> 日前将农民教育培训开展</w:t>
      </w:r>
      <w:r>
        <w:rPr>
          <w:spacing w:val="-15"/>
        </w:rPr>
        <w:t>情况报送海口市农民技术学校，海口市农民技术学校汇总形成材</w:t>
      </w:r>
      <w:r>
        <w:rPr>
          <w:spacing w:val="-22"/>
        </w:rPr>
        <w:t xml:space="preserve">料后于每月的 </w:t>
      </w:r>
      <w:r>
        <w:t>30</w:t>
      </w:r>
      <w:r>
        <w:rPr>
          <w:spacing w:val="-8"/>
        </w:rPr>
        <w:t xml:space="preserve"> 日前报送海口市农业农村局科教科。区农业农</w:t>
      </w:r>
    </w:p>
    <w:p>
      <w:pPr>
        <w:pStyle w:val="4"/>
        <w:spacing w:line="398" w:lineRule="exact"/>
        <w:ind w:left="106"/>
        <w:jc w:val="both"/>
      </w:pPr>
      <w:r>
        <w:rPr>
          <w:spacing w:val="-27"/>
        </w:rPr>
        <w:t xml:space="preserve">村局 </w:t>
      </w:r>
      <w:r>
        <w:t>2019</w:t>
      </w:r>
      <w:r>
        <w:rPr>
          <w:spacing w:val="-20"/>
        </w:rPr>
        <w:t xml:space="preserve"> 年农民教育培训自查自评和工作总结，于 </w:t>
      </w:r>
      <w:r>
        <w:t>2020</w:t>
      </w:r>
      <w:r>
        <w:rPr>
          <w:spacing w:val="-55"/>
        </w:rPr>
        <w:t xml:space="preserve"> 年 </w:t>
      </w:r>
      <w:r>
        <w:t>4</w:t>
      </w:r>
      <w:r>
        <w:rPr>
          <w:spacing w:val="-41"/>
        </w:rPr>
        <w:t xml:space="preserve"> 月</w:t>
      </w:r>
    </w:p>
    <w:p>
      <w:pPr>
        <w:pStyle w:val="4"/>
        <w:spacing w:before="144"/>
        <w:ind w:left="106"/>
        <w:jc w:val="both"/>
      </w:pPr>
      <w:r>
        <w:t>5</w:t>
      </w:r>
      <w:r>
        <w:rPr>
          <w:spacing w:val="-19"/>
        </w:rPr>
        <w:t xml:space="preserve"> 日前报送市农民技术学校，市农民技术学校汇总后于 </w:t>
      </w:r>
      <w:r>
        <w:t>2020</w:t>
      </w:r>
      <w:r>
        <w:rPr>
          <w:spacing w:val="-55"/>
        </w:rPr>
        <w:t xml:space="preserve"> 年 </w:t>
      </w:r>
      <w:r>
        <w:t>4</w:t>
      </w:r>
    </w:p>
    <w:p>
      <w:pPr>
        <w:pStyle w:val="4"/>
        <w:spacing w:before="149" w:line="326" w:lineRule="auto"/>
        <w:ind w:left="106" w:right="272"/>
        <w:jc w:val="both"/>
      </w:pPr>
      <w:r>
        <w:t>月 10 日前报送市农业农村局农产品质量安全监管和科教科备案。</w:t>
      </w:r>
    </w:p>
    <w:p>
      <w:pPr>
        <w:pStyle w:val="4"/>
        <w:spacing w:before="6" w:line="328" w:lineRule="auto"/>
        <w:ind w:left="106" w:right="110" w:firstLine="643"/>
      </w:pPr>
      <w:r>
        <w:rPr>
          <w:b/>
        </w:rPr>
        <w:t>（五</w:t>
      </w:r>
      <w:r>
        <w:rPr>
          <w:b/>
          <w:spacing w:val="-94"/>
        </w:rPr>
        <w:t>）</w:t>
      </w:r>
      <w:r>
        <w:rPr>
          <w:b/>
          <w:spacing w:val="-14"/>
        </w:rPr>
        <w:t>抓实宣传引导。</w:t>
      </w:r>
      <w:r>
        <w:rPr>
          <w:spacing w:val="-8"/>
        </w:rPr>
        <w:t>区农业农村局要充分利用广播、电视、</w:t>
      </w:r>
      <w:r>
        <w:rPr>
          <w:spacing w:val="-18"/>
        </w:rPr>
        <w:t>报刊等传统媒体以及网络、微信、微博等新媒体，加大宣传力度。</w:t>
      </w:r>
      <w:r>
        <w:rPr>
          <w:spacing w:val="-12"/>
        </w:rPr>
        <w:t>着力树标杆、立典型、讲经验、推模式，每个项目区农业农村局</w:t>
      </w:r>
      <w:r>
        <w:rPr>
          <w:spacing w:val="-24"/>
        </w:rPr>
        <w:t xml:space="preserve">今年争取推出 </w:t>
      </w:r>
      <w:r>
        <w:t>1</w:t>
      </w:r>
      <w:r>
        <w:rPr>
          <w:spacing w:val="-31"/>
        </w:rPr>
        <w:t xml:space="preserve"> 个优质实训基地、</w:t>
      </w:r>
      <w:r>
        <w:t>1</w:t>
      </w:r>
      <w:r>
        <w:rPr>
          <w:spacing w:val="-12"/>
        </w:rPr>
        <w:t xml:space="preserve"> 位受益学员喜爱的优秀教师、</w:t>
      </w:r>
      <w:r>
        <w:t>1</w:t>
      </w:r>
      <w:r>
        <w:rPr>
          <w:spacing w:val="-13"/>
        </w:rPr>
        <w:t xml:space="preserve"> 名杰出农民典型代表，日常宣传、重点宣传、点对点宣传多措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5"/>
        </w:rPr>
      </w:pPr>
    </w:p>
    <w:p>
      <w:pPr>
        <w:spacing w:before="61"/>
        <w:ind w:left="421" w:right="0" w:firstLine="0"/>
        <w:jc w:val="lef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10 —</w:t>
      </w:r>
    </w:p>
    <w:p>
      <w:pPr>
        <w:spacing w:after="0"/>
        <w:jc w:val="lef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rPr>
          <w:rFonts w:ascii="宋体"/>
          <w:sz w:val="20"/>
        </w:rPr>
      </w:pPr>
    </w:p>
    <w:p>
      <w:pPr>
        <w:pStyle w:val="4"/>
        <w:spacing w:before="7"/>
        <w:rPr>
          <w:rFonts w:ascii="宋体"/>
          <w:sz w:val="24"/>
        </w:rPr>
      </w:pPr>
    </w:p>
    <w:p>
      <w:pPr>
        <w:pStyle w:val="4"/>
        <w:spacing w:before="55"/>
        <w:ind w:left="106"/>
      </w:pPr>
      <w:r>
        <w:t>并举，有步骤、多形式、全方位呈现工作成效。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"/>
        <w:rPr>
          <w:sz w:val="17"/>
        </w:rPr>
      </w:pPr>
      <w:r>
        <w:pict>
          <v:line id="_x0000_s1030" o:spid="_x0000_s1030" o:spt="20" style="position:absolute;left:0pt;margin-left:81.75pt;margin-top:13.35pt;height:0pt;width:438.5pt;mso-position-horizontal-relative:page;mso-wrap-distance-bottom:0pt;mso-wrap-distance-top:0pt;z-index:-251646976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  <w10:wrap type="topAndBottom"/>
          </v:line>
        </w:pict>
      </w:r>
    </w:p>
    <w:p>
      <w:pPr>
        <w:tabs>
          <w:tab w:val="left" w:pos="5990"/>
        </w:tabs>
        <w:spacing w:before="132"/>
        <w:ind w:left="387" w:right="0" w:firstLine="0"/>
        <w:jc w:val="left"/>
        <w:rPr>
          <w:sz w:val="28"/>
        </w:rPr>
      </w:pPr>
      <w:r>
        <w:rPr>
          <w:sz w:val="28"/>
        </w:rPr>
        <w:t>海口市</w:t>
      </w:r>
      <w:r>
        <w:rPr>
          <w:spacing w:val="-3"/>
          <w:sz w:val="28"/>
        </w:rPr>
        <w:t>琼</w:t>
      </w:r>
      <w:r>
        <w:rPr>
          <w:sz w:val="28"/>
        </w:rPr>
        <w:t>山区</w:t>
      </w:r>
      <w:r>
        <w:rPr>
          <w:spacing w:val="-3"/>
          <w:sz w:val="28"/>
        </w:rPr>
        <w:t>农业</w:t>
      </w:r>
      <w:r>
        <w:rPr>
          <w:sz w:val="28"/>
        </w:rPr>
        <w:t>农村局</w:t>
      </w:r>
      <w:r>
        <w:rPr>
          <w:spacing w:val="-3"/>
          <w:sz w:val="28"/>
        </w:rPr>
        <w:t>办</w:t>
      </w:r>
      <w:r>
        <w:rPr>
          <w:sz w:val="28"/>
        </w:rPr>
        <w:t>公室</w:t>
      </w:r>
      <w:r>
        <w:rPr>
          <w:sz w:val="28"/>
        </w:rPr>
        <w:tab/>
      </w:r>
      <w:r>
        <w:rPr>
          <w:sz w:val="28"/>
        </w:rPr>
        <w:t>2020</w:t>
      </w:r>
      <w:r>
        <w:rPr>
          <w:spacing w:val="-72"/>
          <w:sz w:val="28"/>
        </w:rPr>
        <w:t xml:space="preserve"> </w:t>
      </w:r>
      <w:r>
        <w:rPr>
          <w:sz w:val="28"/>
        </w:rPr>
        <w:t>年</w:t>
      </w:r>
      <w:r>
        <w:rPr>
          <w:spacing w:val="-71"/>
          <w:sz w:val="28"/>
        </w:rPr>
        <w:t xml:space="preserve"> </w:t>
      </w:r>
      <w:r>
        <w:rPr>
          <w:sz w:val="28"/>
        </w:rPr>
        <w:t>1</w:t>
      </w:r>
      <w:r>
        <w:rPr>
          <w:spacing w:val="-71"/>
          <w:sz w:val="28"/>
        </w:rPr>
        <w:t xml:space="preserve"> </w:t>
      </w:r>
      <w:r>
        <w:rPr>
          <w:sz w:val="28"/>
        </w:rPr>
        <w:t>月</w:t>
      </w:r>
      <w:r>
        <w:rPr>
          <w:spacing w:val="-71"/>
          <w:sz w:val="28"/>
        </w:rPr>
        <w:t xml:space="preserve"> </w:t>
      </w:r>
      <w:r>
        <w:rPr>
          <w:sz w:val="28"/>
        </w:rPr>
        <w:t>22</w:t>
      </w:r>
      <w:r>
        <w:rPr>
          <w:spacing w:val="-71"/>
          <w:sz w:val="28"/>
        </w:rPr>
        <w:t xml:space="preserve"> </w:t>
      </w:r>
      <w:r>
        <w:rPr>
          <w:sz w:val="28"/>
        </w:rPr>
        <w:t>日印发</w:t>
      </w:r>
    </w:p>
    <w:p>
      <w:pPr>
        <w:pStyle w:val="4"/>
        <w:spacing w:before="10"/>
        <w:rPr>
          <w:sz w:val="7"/>
        </w:rPr>
      </w:pPr>
      <w:r>
        <w:pict>
          <v:line id="_x0000_s1031" o:spid="_x0000_s1031" o:spt="20" style="position:absolute;left:0pt;margin-left:82.5pt;margin-top:7.45pt;height:0pt;width:438.5pt;mso-position-horizontal-relative:page;mso-wrap-distance-bottom:0pt;mso-wrap-distance-top:0pt;z-index:-251645952;mso-width-relative:page;mso-height-relative:page;" stroked="t" coordsize="21600,21600">
            <v:path arrowok="t"/>
            <v:fill focussize="0,0"/>
            <v:stroke weight="1pt" color="#000000"/>
            <v:imagedata o:title=""/>
            <o:lock v:ext="edit"/>
            <w10:wrap type="topAndBottom"/>
          </v:line>
        </w:pict>
      </w:r>
    </w:p>
    <w:p>
      <w:pPr>
        <w:pStyle w:val="4"/>
        <w:rPr>
          <w:sz w:val="20"/>
        </w:rPr>
      </w:pPr>
    </w:p>
    <w:p>
      <w:pPr>
        <w:pStyle w:val="4"/>
        <w:rPr>
          <w:sz w:val="29"/>
        </w:rPr>
      </w:pPr>
    </w:p>
    <w:p>
      <w:pPr>
        <w:spacing w:before="62"/>
        <w:ind w:left="0" w:right="600" w:firstLine="0"/>
        <w:jc w:val="right"/>
        <w:rPr>
          <w:rFonts w:ascii="宋体" w:hAnsi="宋体"/>
          <w:sz w:val="28"/>
        </w:rPr>
      </w:pPr>
      <w:r>
        <w:rPr>
          <w:rFonts w:ascii="宋体" w:hAnsi="宋体"/>
          <w:sz w:val="28"/>
        </w:rPr>
        <w:t>— 11 —</w:t>
      </w:r>
    </w:p>
    <w:p>
      <w:pPr>
        <w:spacing w:after="0"/>
        <w:jc w:val="right"/>
        <w:rPr>
          <w:rFonts w:ascii="宋体" w:hAnsi="宋体"/>
          <w:sz w:val="28"/>
        </w:rPr>
        <w:sectPr>
          <w:pgSz w:w="11910" w:h="16850"/>
          <w:pgMar w:top="1600" w:right="1200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</w:p>
    <w:p>
      <w:pPr>
        <w:pStyle w:val="4"/>
        <w:spacing w:before="4"/>
        <w:rPr>
          <w:rFonts w:ascii="Times New Roman"/>
          <w:sz w:val="17"/>
        </w:rPr>
      </w:pPr>
      <w:bookmarkStart w:id="0" w:name="_GoBack"/>
      <w: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5.jpe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910" cy="10692130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6.jpe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7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34910" cy="10680065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8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9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10145" cy="10692130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0272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1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8890</wp:posOffset>
            </wp:positionV>
            <wp:extent cx="7559040" cy="10683240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2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3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13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pgSz w:w="11910" w:h="16840"/>
          <w:pgMar w:top="1580" w:right="1197" w:bottom="280" w:left="1480" w:header="720" w:footer="720" w:gutter="0"/>
          <w:cols w:space="720" w:num="1"/>
        </w:sectPr>
      </w:pPr>
    </w:p>
    <w:p>
      <w:pPr>
        <w:pStyle w:val="4"/>
        <w:spacing w:before="4"/>
        <w:rPr>
          <w:rFonts w:ascii="Times New Roman"/>
          <w:sz w:val="17"/>
        </w:rPr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12065</wp:posOffset>
            </wp:positionV>
            <wp:extent cx="7559040" cy="10680065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14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0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580" w:right="1197" w:bottom="280" w:left="148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356E456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仿宋_GB2312" w:hAnsi="仿宋_GB2312" w:eastAsia="仿宋_GB2312" w:cs="仿宋_GB2312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353" w:right="517"/>
      <w:jc w:val="center"/>
      <w:outlineLvl w:val="1"/>
    </w:pPr>
    <w:rPr>
      <w:rFonts w:ascii="微软雅黑" w:hAnsi="微软雅黑" w:eastAsia="微软雅黑" w:cs="微软雅黑"/>
      <w:sz w:val="44"/>
      <w:szCs w:val="44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ind w:left="750"/>
      <w:outlineLvl w:val="2"/>
    </w:pPr>
    <w:rPr>
      <w:rFonts w:ascii="仿宋_GB2312" w:hAnsi="仿宋_GB2312" w:eastAsia="仿宋_GB2312" w:cs="仿宋_GB2312"/>
      <w:b/>
      <w:bCs/>
      <w:sz w:val="32"/>
      <w:szCs w:val="32"/>
      <w:lang w:val="zh-CN" w:eastAsia="zh-CN" w:bidi="zh-CN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table" w:customStyle="1" w:styleId="7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8">
    <w:name w:val="List Paragraph"/>
    <w:basedOn w:val="1"/>
    <w:qFormat/>
    <w:uiPriority w:val="1"/>
    <w:rPr>
      <w:lang w:val="zh-CN" w:eastAsia="zh-CN" w:bidi="zh-CN"/>
    </w:rPr>
  </w:style>
  <w:style w:type="paragraph" w:customStyle="1" w:styleId="9">
    <w:name w:val="Table Paragraph"/>
    <w:basedOn w:val="1"/>
    <w:qFormat/>
    <w:uiPriority w:val="1"/>
    <w:rPr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0.jpeg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ScaleCrop>false</ScaleCrop>
  <LinksUpToDate>false</LinksUpToDate>
  <Application>WPS Office_11.1.0.11115_F1E327BC-269C-435d-A152-05C5408002CA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2021-11-26T02:30:00Z</dcterms:created>
  <dc:creator>Administrator</dc:creator>
  <cp:lastModifiedBy>曾曾</cp:lastModifiedBy>
  <dcterms:modified xsi:type="dcterms:W3CDTF">2021-11-26T02:36:20Z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8C5E68AE40054F19AC8EC9926C7F69C8</vt:lpwstr>
  </property>
</Properties>
</file>