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 w:hAnsi="仿宋" w:eastAsia="仿宋"/>
          <w:sz w:val="32"/>
          <w:szCs w:val="32"/>
        </w:rPr>
      </w:pPr>
      <w:r>
        <w:rPr>
          <w:rFonts w:ascii="仿宋" w:hAnsi="仿宋" w:eastAsia="仿宋"/>
          <w:sz w:val="32"/>
          <w:szCs w:val="32"/>
        </w:rPr>
        <w:t>附件</w:t>
      </w:r>
      <w:r>
        <w:rPr>
          <w:rFonts w:hint="eastAsia" w:ascii="仿宋" w:hAnsi="仿宋" w:eastAsia="仿宋"/>
          <w:sz w:val="32"/>
          <w:szCs w:val="32"/>
        </w:rPr>
        <w:t>3：</w:t>
      </w:r>
    </w:p>
    <w:p>
      <w:pPr>
        <w:spacing w:line="500" w:lineRule="exact"/>
        <w:jc w:val="center"/>
        <w:rPr>
          <w:rFonts w:hint="eastAsia" w:asciiTheme="majorEastAsia" w:hAnsiTheme="majorEastAsia" w:eastAsiaTheme="majorEastAsia"/>
          <w:b/>
          <w:sz w:val="44"/>
          <w:szCs w:val="44"/>
        </w:rPr>
      </w:pPr>
    </w:p>
    <w:p>
      <w:pPr>
        <w:spacing w:line="500" w:lineRule="exact"/>
        <w:jc w:val="center"/>
        <w:rPr>
          <w:rFonts w:asciiTheme="majorEastAsia" w:hAnsiTheme="majorEastAsia" w:eastAsiaTheme="majorEastAsia"/>
          <w:b/>
          <w:sz w:val="44"/>
          <w:szCs w:val="44"/>
        </w:rPr>
      </w:pPr>
      <w:bookmarkStart w:id="0" w:name="_GoBack"/>
      <w:bookmarkEnd w:id="0"/>
      <w:r>
        <w:rPr>
          <w:rFonts w:hint="eastAsia" w:asciiTheme="majorEastAsia" w:hAnsiTheme="majorEastAsia" w:eastAsiaTheme="majorEastAsia"/>
          <w:b/>
          <w:sz w:val="44"/>
          <w:szCs w:val="44"/>
        </w:rPr>
        <w:t>2021年琼山区村级农产品质量安全检测</w:t>
      </w:r>
    </w:p>
    <w:p>
      <w:pPr>
        <w:spacing w:line="5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操作技能竞赛规则</w:t>
      </w:r>
    </w:p>
    <w:p>
      <w:pPr>
        <w:spacing w:line="500" w:lineRule="exact"/>
        <w:rPr>
          <w:rFonts w:ascii="仿宋" w:hAnsi="仿宋" w:eastAsia="仿宋"/>
          <w:sz w:val="32"/>
          <w:szCs w:val="32"/>
        </w:rPr>
      </w:pPr>
    </w:p>
    <w:p>
      <w:pPr>
        <w:spacing w:line="500" w:lineRule="exact"/>
        <w:ind w:firstLine="640" w:firstLineChars="200"/>
        <w:rPr>
          <w:rFonts w:ascii="仿宋" w:hAnsi="仿宋" w:eastAsia="仿宋" w:cs="Arial"/>
          <w:color w:val="191919"/>
          <w:sz w:val="32"/>
          <w:szCs w:val="32"/>
          <w:shd w:val="clear" w:color="auto" w:fill="FFFFFF"/>
        </w:rPr>
      </w:pPr>
      <w:r>
        <w:rPr>
          <w:rFonts w:hint="eastAsia" w:ascii="仿宋" w:hAnsi="仿宋" w:eastAsia="仿宋" w:cs="Arial"/>
          <w:color w:val="191919"/>
          <w:sz w:val="32"/>
          <w:szCs w:val="32"/>
          <w:shd w:val="clear" w:color="auto" w:fill="FFFFFF"/>
        </w:rPr>
        <w:t>为</w:t>
      </w:r>
      <w:r>
        <w:rPr>
          <w:rFonts w:ascii="仿宋" w:hAnsi="仿宋" w:eastAsia="仿宋" w:cs="Arial"/>
          <w:color w:val="191919"/>
          <w:sz w:val="32"/>
          <w:szCs w:val="32"/>
          <w:shd w:val="clear" w:color="auto" w:fill="FFFFFF"/>
        </w:rPr>
        <w:t>提高全</w:t>
      </w:r>
      <w:r>
        <w:rPr>
          <w:rFonts w:hint="eastAsia" w:ascii="仿宋" w:hAnsi="仿宋" w:eastAsia="仿宋" w:cs="Arial"/>
          <w:color w:val="191919"/>
          <w:sz w:val="32"/>
          <w:szCs w:val="32"/>
          <w:shd w:val="clear" w:color="auto" w:fill="FFFFFF"/>
        </w:rPr>
        <w:t>区</w:t>
      </w:r>
      <w:r>
        <w:rPr>
          <w:rFonts w:ascii="仿宋" w:hAnsi="仿宋" w:eastAsia="仿宋" w:cs="Arial"/>
          <w:color w:val="191919"/>
          <w:sz w:val="32"/>
          <w:szCs w:val="32"/>
          <w:shd w:val="clear" w:color="auto" w:fill="FFFFFF"/>
        </w:rPr>
        <w:t>农产品质量安全监测能力，加强专业化检测人员队伍建设，保障全市农产品质量安全。特举办</w:t>
      </w:r>
      <w:r>
        <w:rPr>
          <w:rFonts w:hint="eastAsia" w:ascii="仿宋" w:hAnsi="仿宋" w:eastAsia="仿宋" w:cs="Arial"/>
          <w:color w:val="191919"/>
          <w:sz w:val="32"/>
          <w:szCs w:val="32"/>
          <w:shd w:val="clear" w:color="auto" w:fill="FFFFFF"/>
        </w:rPr>
        <w:t>本次竞赛，通过</w:t>
      </w:r>
      <w:r>
        <w:rPr>
          <w:rFonts w:ascii="仿宋" w:hAnsi="仿宋" w:eastAsia="仿宋" w:cs="Arial"/>
          <w:color w:val="191919"/>
          <w:sz w:val="32"/>
          <w:szCs w:val="32"/>
          <w:shd w:val="clear" w:color="auto" w:fill="FFFFFF"/>
        </w:rPr>
        <w:t>以赛促学、以赛促练、以赛促用</w:t>
      </w:r>
      <w:r>
        <w:rPr>
          <w:rFonts w:hint="eastAsia" w:ascii="仿宋" w:hAnsi="仿宋" w:eastAsia="仿宋" w:cs="Arial"/>
          <w:color w:val="191919"/>
          <w:sz w:val="32"/>
          <w:szCs w:val="32"/>
          <w:shd w:val="clear" w:color="auto" w:fill="FFFFFF"/>
        </w:rPr>
        <w:t>，全面</w:t>
      </w:r>
      <w:r>
        <w:rPr>
          <w:rFonts w:ascii="仿宋" w:hAnsi="仿宋" w:eastAsia="仿宋" w:cs="Arial"/>
          <w:color w:val="191919"/>
          <w:sz w:val="32"/>
          <w:szCs w:val="32"/>
          <w:shd w:val="clear" w:color="auto" w:fill="FFFFFF"/>
        </w:rPr>
        <w:t>提高我</w:t>
      </w:r>
      <w:r>
        <w:rPr>
          <w:rFonts w:hint="eastAsia" w:ascii="仿宋" w:hAnsi="仿宋" w:eastAsia="仿宋" w:cs="Arial"/>
          <w:color w:val="191919"/>
          <w:sz w:val="32"/>
          <w:szCs w:val="32"/>
          <w:shd w:val="clear" w:color="auto" w:fill="FFFFFF"/>
        </w:rPr>
        <w:t>区</w:t>
      </w:r>
      <w:r>
        <w:rPr>
          <w:rFonts w:ascii="仿宋" w:hAnsi="仿宋" w:eastAsia="仿宋" w:cs="Arial"/>
          <w:color w:val="191919"/>
          <w:sz w:val="32"/>
          <w:szCs w:val="32"/>
          <w:shd w:val="clear" w:color="auto" w:fill="FFFFFF"/>
        </w:rPr>
        <w:t>村级</w:t>
      </w:r>
      <w:r>
        <w:rPr>
          <w:rFonts w:hint="eastAsia" w:ascii="仿宋" w:hAnsi="仿宋" w:eastAsia="仿宋" w:cs="Arial"/>
          <w:color w:val="191919"/>
          <w:sz w:val="32"/>
          <w:szCs w:val="32"/>
          <w:shd w:val="clear" w:color="auto" w:fill="FFFFFF"/>
        </w:rPr>
        <w:t>农产品</w:t>
      </w:r>
      <w:r>
        <w:rPr>
          <w:rFonts w:ascii="仿宋" w:hAnsi="仿宋" w:eastAsia="仿宋" w:cs="Arial"/>
          <w:color w:val="191919"/>
          <w:sz w:val="32"/>
          <w:szCs w:val="32"/>
          <w:shd w:val="clear" w:color="auto" w:fill="FFFFFF"/>
        </w:rPr>
        <w:t>质量安全检测员整体技能素质</w:t>
      </w:r>
      <w:r>
        <w:rPr>
          <w:rFonts w:hint="eastAsia" w:ascii="仿宋" w:hAnsi="仿宋" w:eastAsia="仿宋" w:cs="Arial"/>
          <w:color w:val="191919"/>
          <w:sz w:val="32"/>
          <w:szCs w:val="32"/>
          <w:shd w:val="clear" w:color="auto" w:fill="FFFFFF"/>
        </w:rPr>
        <w:t>。为确保竞赛公开、公平、公正，特制定以下规则。</w:t>
      </w:r>
    </w:p>
    <w:p>
      <w:pPr>
        <w:spacing w:line="500" w:lineRule="exact"/>
        <w:ind w:firstLine="643" w:firstLineChars="200"/>
        <w:rPr>
          <w:rFonts w:ascii="仿宋" w:hAnsi="仿宋" w:eastAsia="仿宋" w:cs="Arial"/>
          <w:b/>
          <w:color w:val="191919"/>
          <w:sz w:val="32"/>
          <w:szCs w:val="32"/>
          <w:shd w:val="clear" w:color="auto" w:fill="FFFFFF"/>
        </w:rPr>
      </w:pPr>
      <w:r>
        <w:rPr>
          <w:rFonts w:hint="eastAsia" w:ascii="仿宋" w:hAnsi="仿宋" w:eastAsia="仿宋" w:cs="Arial"/>
          <w:b/>
          <w:color w:val="191919"/>
          <w:sz w:val="32"/>
          <w:szCs w:val="32"/>
          <w:shd w:val="clear" w:color="auto" w:fill="FFFFFF"/>
        </w:rPr>
        <w:t>一、竞赛时间</w:t>
      </w:r>
    </w:p>
    <w:p>
      <w:pPr>
        <w:spacing w:line="500" w:lineRule="exact"/>
        <w:ind w:firstLine="640" w:firstLineChars="200"/>
        <w:rPr>
          <w:rFonts w:ascii="仿宋" w:hAnsi="仿宋" w:eastAsia="仿宋" w:cs="Arial"/>
          <w:color w:val="191919"/>
          <w:sz w:val="32"/>
          <w:szCs w:val="32"/>
          <w:shd w:val="clear" w:color="auto" w:fill="FFFFFF"/>
        </w:rPr>
      </w:pPr>
      <w:r>
        <w:rPr>
          <w:rFonts w:hint="eastAsia" w:ascii="仿宋" w:hAnsi="仿宋" w:eastAsia="仿宋" w:cs="Arial"/>
          <w:color w:val="191919"/>
          <w:sz w:val="32"/>
          <w:szCs w:val="32"/>
          <w:shd w:val="clear" w:color="auto" w:fill="FFFFFF"/>
        </w:rPr>
        <w:t>培训时期的第四天下午14:30-17:30。</w:t>
      </w:r>
    </w:p>
    <w:p>
      <w:pPr>
        <w:spacing w:line="500" w:lineRule="exact"/>
        <w:ind w:firstLine="643" w:firstLineChars="200"/>
        <w:rPr>
          <w:rFonts w:ascii="仿宋" w:hAnsi="仿宋" w:eastAsia="仿宋" w:cs="Arial"/>
          <w:b/>
          <w:color w:val="191919"/>
          <w:sz w:val="32"/>
          <w:szCs w:val="32"/>
          <w:shd w:val="clear" w:color="auto" w:fill="FFFFFF"/>
        </w:rPr>
      </w:pPr>
      <w:r>
        <w:rPr>
          <w:rFonts w:hint="eastAsia" w:ascii="仿宋" w:hAnsi="仿宋" w:eastAsia="仿宋" w:cs="Arial"/>
          <w:b/>
          <w:color w:val="191919"/>
          <w:sz w:val="32"/>
          <w:szCs w:val="32"/>
          <w:shd w:val="clear" w:color="auto" w:fill="FFFFFF"/>
        </w:rPr>
        <w:t>二、竞赛地点</w:t>
      </w:r>
    </w:p>
    <w:p>
      <w:pPr>
        <w:spacing w:line="500" w:lineRule="exact"/>
        <w:ind w:firstLine="640" w:firstLineChars="200"/>
        <w:rPr>
          <w:rFonts w:ascii="仿宋" w:hAnsi="仿宋" w:eastAsia="仿宋" w:cs="Arial"/>
          <w:color w:val="191919"/>
          <w:sz w:val="32"/>
          <w:szCs w:val="32"/>
          <w:shd w:val="clear" w:color="auto" w:fill="FFFFFF"/>
        </w:rPr>
      </w:pPr>
      <w:r>
        <w:rPr>
          <w:rFonts w:hint="eastAsia" w:ascii="仿宋_GB2312" w:hAnsi="微软雅黑" w:eastAsia="仿宋_GB2312"/>
          <w:color w:val="2B2B2B"/>
          <w:sz w:val="32"/>
          <w:szCs w:val="32"/>
        </w:rPr>
        <w:t>海口市龙华区龙华路</w:t>
      </w:r>
      <w:r>
        <w:rPr>
          <w:rFonts w:ascii="仿宋_GB2312" w:hAnsi="微软雅黑" w:eastAsia="仿宋_GB2312"/>
          <w:color w:val="2B2B2B"/>
          <w:sz w:val="32"/>
          <w:szCs w:val="32"/>
        </w:rPr>
        <w:t>甲</w:t>
      </w:r>
      <w:r>
        <w:rPr>
          <w:rFonts w:hint="eastAsia" w:ascii="仿宋_GB2312" w:hAnsi="微软雅黑" w:eastAsia="仿宋_GB2312"/>
          <w:color w:val="2B2B2B"/>
          <w:sz w:val="32"/>
          <w:szCs w:val="32"/>
        </w:rPr>
        <w:t>16号太阳城大酒店7楼会议厅。</w:t>
      </w:r>
    </w:p>
    <w:p>
      <w:pPr>
        <w:spacing w:line="500" w:lineRule="exact"/>
        <w:ind w:firstLine="643" w:firstLineChars="200"/>
        <w:rPr>
          <w:rFonts w:ascii="仿宋" w:hAnsi="仿宋" w:eastAsia="仿宋" w:cs="Arial"/>
          <w:b/>
          <w:color w:val="191919"/>
          <w:sz w:val="32"/>
          <w:szCs w:val="32"/>
          <w:shd w:val="clear" w:color="auto" w:fill="FFFFFF"/>
        </w:rPr>
      </w:pPr>
      <w:r>
        <w:rPr>
          <w:rFonts w:hint="eastAsia" w:ascii="仿宋" w:hAnsi="仿宋" w:eastAsia="仿宋" w:cs="Arial"/>
          <w:b/>
          <w:color w:val="191919"/>
          <w:sz w:val="32"/>
          <w:szCs w:val="32"/>
          <w:shd w:val="clear" w:color="auto" w:fill="FFFFFF"/>
        </w:rPr>
        <w:t>三、参赛人员</w:t>
      </w:r>
    </w:p>
    <w:p>
      <w:pPr>
        <w:spacing w:line="500" w:lineRule="exact"/>
        <w:ind w:firstLine="640" w:firstLineChars="200"/>
        <w:rPr>
          <w:rFonts w:ascii="仿宋" w:hAnsi="仿宋" w:eastAsia="仿宋" w:cs="Arial"/>
          <w:color w:val="191919"/>
          <w:sz w:val="32"/>
          <w:szCs w:val="32"/>
          <w:shd w:val="clear" w:color="auto" w:fill="FFFFFF"/>
        </w:rPr>
      </w:pPr>
      <w:r>
        <w:rPr>
          <w:rFonts w:hint="eastAsia" w:ascii="仿宋" w:hAnsi="仿宋" w:eastAsia="仿宋" w:cs="Arial"/>
          <w:color w:val="191919"/>
          <w:sz w:val="32"/>
          <w:szCs w:val="32"/>
          <w:shd w:val="clear" w:color="auto" w:fill="FFFFFF"/>
        </w:rPr>
        <w:t>参加参赛的选手必须是本次参加培训人员，每个镇（街道办）各派3名选手，共24名。</w:t>
      </w:r>
    </w:p>
    <w:p>
      <w:pPr>
        <w:spacing w:line="500" w:lineRule="exact"/>
        <w:ind w:firstLine="643" w:firstLineChars="200"/>
        <w:rPr>
          <w:rFonts w:ascii="仿宋" w:hAnsi="仿宋" w:eastAsia="仿宋" w:cs="Arial"/>
          <w:b/>
          <w:color w:val="191919"/>
          <w:sz w:val="32"/>
          <w:szCs w:val="32"/>
          <w:shd w:val="clear" w:color="auto" w:fill="FFFFFF"/>
        </w:rPr>
      </w:pPr>
      <w:r>
        <w:rPr>
          <w:rFonts w:hint="eastAsia" w:ascii="仿宋" w:hAnsi="仿宋" w:eastAsia="仿宋" w:cs="Arial"/>
          <w:b/>
          <w:color w:val="191919"/>
          <w:sz w:val="32"/>
          <w:szCs w:val="32"/>
          <w:shd w:val="clear" w:color="auto" w:fill="FFFFFF"/>
        </w:rPr>
        <w:t>四、竞赛内容</w:t>
      </w:r>
    </w:p>
    <w:p>
      <w:pPr>
        <w:spacing w:line="500" w:lineRule="exact"/>
        <w:ind w:firstLine="640" w:firstLineChars="200"/>
        <w:rPr>
          <w:rFonts w:ascii="仿宋" w:hAnsi="仿宋" w:eastAsia="仿宋" w:cs="Arial"/>
          <w:color w:val="191919"/>
          <w:sz w:val="32"/>
          <w:szCs w:val="32"/>
          <w:shd w:val="clear" w:color="auto" w:fill="FFFFFF"/>
        </w:rPr>
      </w:pPr>
      <w:r>
        <w:rPr>
          <w:rFonts w:hint="eastAsia" w:ascii="仿宋" w:hAnsi="仿宋" w:eastAsia="仿宋" w:cs="Arial"/>
          <w:color w:val="191919"/>
          <w:sz w:val="32"/>
          <w:szCs w:val="32"/>
          <w:shd w:val="clear" w:color="auto" w:fill="FFFFFF"/>
        </w:rPr>
        <w:t>1.内容：</w:t>
      </w:r>
      <w:r>
        <w:rPr>
          <w:rFonts w:ascii="仿宋" w:hAnsi="仿宋" w:eastAsia="仿宋" w:cs="Arial"/>
          <w:color w:val="191919"/>
          <w:sz w:val="32"/>
          <w:szCs w:val="32"/>
          <w:shd w:val="clear" w:color="auto" w:fill="FFFFFF"/>
        </w:rPr>
        <w:t>依据《蔬菜中有机磷和氨基甲酸酯类农药残留量的快速检测》（GB/T 5009.199-2003）标准执行</w:t>
      </w:r>
      <w:r>
        <w:rPr>
          <w:rFonts w:hint="eastAsia" w:ascii="仿宋" w:hAnsi="仿宋" w:eastAsia="仿宋" w:cs="Arial"/>
          <w:color w:val="191919"/>
          <w:sz w:val="32"/>
          <w:szCs w:val="32"/>
          <w:shd w:val="clear" w:color="auto" w:fill="FFFFFF"/>
        </w:rPr>
        <w:t>。</w:t>
      </w:r>
    </w:p>
    <w:p>
      <w:pPr>
        <w:spacing w:line="500" w:lineRule="exact"/>
        <w:ind w:firstLine="640" w:firstLineChars="200"/>
        <w:rPr>
          <w:rFonts w:ascii="仿宋" w:hAnsi="仿宋" w:eastAsia="仿宋" w:cs="Arial"/>
          <w:color w:val="191919"/>
          <w:sz w:val="32"/>
          <w:szCs w:val="32"/>
          <w:shd w:val="clear" w:color="auto" w:fill="FFFFFF"/>
        </w:rPr>
      </w:pPr>
      <w:r>
        <w:rPr>
          <w:rFonts w:hint="eastAsia" w:ascii="仿宋" w:hAnsi="仿宋" w:eastAsia="仿宋" w:cs="Arial"/>
          <w:color w:val="191919"/>
          <w:sz w:val="32"/>
          <w:szCs w:val="32"/>
          <w:shd w:val="clear" w:color="auto" w:fill="FFFFFF"/>
        </w:rPr>
        <w:t>2.方式：现场实操。</w:t>
      </w:r>
    </w:p>
    <w:p>
      <w:pPr>
        <w:spacing w:line="500" w:lineRule="exact"/>
        <w:ind w:firstLine="643" w:firstLineChars="200"/>
        <w:jc w:val="left"/>
        <w:rPr>
          <w:rFonts w:ascii="仿宋" w:hAnsi="仿宋" w:eastAsia="仿宋" w:cs="Arial"/>
          <w:b/>
          <w:color w:val="191919"/>
          <w:sz w:val="32"/>
          <w:szCs w:val="32"/>
          <w:shd w:val="clear" w:color="auto" w:fill="FFFFFF"/>
        </w:rPr>
      </w:pPr>
      <w:r>
        <w:rPr>
          <w:rFonts w:hint="eastAsia" w:ascii="仿宋" w:hAnsi="仿宋" w:eastAsia="仿宋" w:cs="Arial"/>
          <w:b/>
          <w:color w:val="191919"/>
          <w:sz w:val="32"/>
          <w:szCs w:val="32"/>
          <w:shd w:val="clear" w:color="auto" w:fill="FFFFFF"/>
        </w:rPr>
        <w:t>五、裁判</w:t>
      </w:r>
    </w:p>
    <w:p>
      <w:pPr>
        <w:spacing w:line="500" w:lineRule="exact"/>
        <w:ind w:firstLine="482" w:firstLineChars="150"/>
        <w:jc w:val="left"/>
        <w:rPr>
          <w:rFonts w:ascii="仿宋" w:hAnsi="仿宋" w:eastAsia="仿宋" w:cs="Arial"/>
          <w:b/>
          <w:color w:val="191919"/>
          <w:sz w:val="32"/>
          <w:szCs w:val="32"/>
          <w:shd w:val="clear" w:color="auto" w:fill="FFFFFF"/>
        </w:rPr>
      </w:pPr>
      <w:r>
        <w:rPr>
          <w:rFonts w:hint="eastAsia" w:ascii="仿宋" w:hAnsi="仿宋" w:eastAsia="仿宋" w:cs="Arial"/>
          <w:b/>
          <w:color w:val="191919"/>
          <w:sz w:val="32"/>
          <w:szCs w:val="32"/>
          <w:shd w:val="clear" w:color="auto" w:fill="FFFFFF"/>
        </w:rPr>
        <w:t>（一）评判委员会</w:t>
      </w:r>
    </w:p>
    <w:p>
      <w:pPr>
        <w:spacing w:line="500" w:lineRule="exact"/>
        <w:ind w:firstLine="640" w:firstLineChars="200"/>
        <w:jc w:val="left"/>
        <w:rPr>
          <w:rFonts w:ascii="仿宋" w:hAnsi="仿宋" w:eastAsia="仿宋" w:cs="Arial"/>
          <w:color w:val="191919"/>
          <w:sz w:val="32"/>
          <w:szCs w:val="32"/>
          <w:shd w:val="clear" w:color="auto" w:fill="FFFFFF"/>
        </w:rPr>
      </w:pPr>
      <w:r>
        <w:rPr>
          <w:rFonts w:hint="eastAsia" w:ascii="仿宋" w:hAnsi="仿宋" w:eastAsia="仿宋" w:cs="Arial"/>
          <w:color w:val="191919"/>
          <w:sz w:val="32"/>
          <w:szCs w:val="32"/>
          <w:shd w:val="clear" w:color="auto" w:fill="FFFFFF"/>
        </w:rPr>
        <w:t>裁判组共4名，其中裁判员2名，负责知识和操作竞赛的裁判工作；裁判助理2名，负责分数录入和其他辅助工作。裁判员由有关专家担任，裁判助理由会务组工作人员担任。</w:t>
      </w:r>
    </w:p>
    <w:p>
      <w:pPr>
        <w:spacing w:line="500" w:lineRule="exact"/>
        <w:ind w:firstLine="482" w:firstLineChars="150"/>
        <w:jc w:val="left"/>
        <w:rPr>
          <w:rFonts w:ascii="仿宋" w:hAnsi="仿宋" w:eastAsia="仿宋" w:cs="Arial"/>
          <w:b/>
          <w:color w:val="191919"/>
          <w:sz w:val="32"/>
          <w:szCs w:val="32"/>
          <w:shd w:val="clear" w:color="auto" w:fill="FFFFFF"/>
        </w:rPr>
      </w:pPr>
      <w:r>
        <w:rPr>
          <w:rFonts w:hint="eastAsia" w:ascii="仿宋" w:hAnsi="仿宋" w:eastAsia="仿宋" w:cs="Arial"/>
          <w:b/>
          <w:color w:val="191919"/>
          <w:sz w:val="32"/>
          <w:szCs w:val="32"/>
          <w:shd w:val="clear" w:color="auto" w:fill="FFFFFF"/>
        </w:rPr>
        <w:t>（二）评分办法</w:t>
      </w:r>
    </w:p>
    <w:p>
      <w:pPr>
        <w:spacing w:line="500" w:lineRule="exact"/>
        <w:ind w:firstLine="640" w:firstLineChars="200"/>
        <w:jc w:val="left"/>
        <w:rPr>
          <w:rFonts w:ascii="仿宋" w:hAnsi="仿宋" w:eastAsia="仿宋" w:cs="Arial"/>
          <w:color w:val="191919"/>
          <w:sz w:val="32"/>
          <w:szCs w:val="32"/>
          <w:shd w:val="clear" w:color="auto" w:fill="FFFFFF"/>
        </w:rPr>
      </w:pPr>
      <w:r>
        <w:rPr>
          <w:rFonts w:hint="eastAsia" w:ascii="仿宋" w:hAnsi="仿宋" w:eastAsia="仿宋" w:cs="Arial"/>
          <w:color w:val="191919"/>
          <w:sz w:val="32"/>
          <w:szCs w:val="32"/>
          <w:shd w:val="clear" w:color="auto" w:fill="FFFFFF"/>
        </w:rPr>
        <w:t>由裁判组根据评分标准现场打分确定。</w:t>
      </w:r>
    </w:p>
    <w:p>
      <w:pPr>
        <w:spacing w:line="500" w:lineRule="exact"/>
        <w:ind w:firstLine="643" w:firstLineChars="200"/>
        <w:jc w:val="left"/>
        <w:rPr>
          <w:rFonts w:ascii="仿宋" w:hAnsi="仿宋" w:eastAsia="仿宋" w:cs="Arial"/>
          <w:b/>
          <w:color w:val="191919"/>
          <w:sz w:val="32"/>
          <w:szCs w:val="32"/>
          <w:shd w:val="clear" w:color="auto" w:fill="FFFFFF"/>
        </w:rPr>
      </w:pPr>
      <w:r>
        <w:rPr>
          <w:rFonts w:hint="eastAsia" w:ascii="仿宋" w:hAnsi="仿宋" w:eastAsia="仿宋" w:cs="Arial"/>
          <w:b/>
          <w:color w:val="191919"/>
          <w:sz w:val="32"/>
          <w:szCs w:val="32"/>
          <w:shd w:val="clear" w:color="auto" w:fill="FFFFFF"/>
        </w:rPr>
        <w:t>六、奖项设置</w:t>
      </w:r>
    </w:p>
    <w:p>
      <w:pPr>
        <w:spacing w:line="500" w:lineRule="exact"/>
        <w:ind w:firstLine="640" w:firstLineChars="200"/>
        <w:jc w:val="left"/>
        <w:rPr>
          <w:rFonts w:ascii="仿宋" w:hAnsi="仿宋" w:eastAsia="仿宋" w:cs="Arial"/>
          <w:color w:val="191919"/>
          <w:sz w:val="32"/>
          <w:szCs w:val="32"/>
          <w:shd w:val="clear" w:color="auto" w:fill="FFFFFF"/>
        </w:rPr>
      </w:pPr>
      <w:r>
        <w:rPr>
          <w:rFonts w:hint="eastAsia" w:ascii="仿宋" w:hAnsi="仿宋" w:eastAsia="仿宋" w:cs="Arial"/>
          <w:color w:val="191919"/>
          <w:sz w:val="32"/>
          <w:szCs w:val="32"/>
          <w:shd w:val="clear" w:color="auto" w:fill="FFFFFF"/>
        </w:rPr>
        <w:t>本次竞赛设置一、二和三等奖，其中一等奖1名，二等奖3名，三等奖4名。</w:t>
      </w:r>
    </w:p>
    <w:p>
      <w:pPr>
        <w:spacing w:line="500" w:lineRule="exact"/>
        <w:ind w:firstLine="643" w:firstLineChars="200"/>
        <w:jc w:val="left"/>
        <w:rPr>
          <w:rFonts w:ascii="仿宋" w:hAnsi="仿宋" w:eastAsia="仿宋" w:cs="Arial"/>
          <w:b/>
          <w:color w:val="191919"/>
          <w:sz w:val="32"/>
          <w:szCs w:val="32"/>
          <w:shd w:val="clear" w:color="auto" w:fill="FFFFFF"/>
        </w:rPr>
      </w:pPr>
      <w:r>
        <w:rPr>
          <w:rFonts w:hint="eastAsia" w:ascii="仿宋" w:hAnsi="仿宋" w:eastAsia="仿宋" w:cs="Arial"/>
          <w:b/>
          <w:color w:val="191919"/>
          <w:sz w:val="32"/>
          <w:szCs w:val="32"/>
          <w:shd w:val="clear" w:color="auto" w:fill="FFFFFF"/>
        </w:rPr>
        <w:t>七、争议解决</w:t>
      </w:r>
    </w:p>
    <w:p>
      <w:pPr>
        <w:spacing w:line="500" w:lineRule="exact"/>
        <w:ind w:firstLine="640" w:firstLineChars="200"/>
        <w:jc w:val="left"/>
        <w:rPr>
          <w:rFonts w:ascii="仿宋" w:hAnsi="仿宋" w:eastAsia="仿宋" w:cs="Arial"/>
          <w:color w:val="191919"/>
          <w:sz w:val="32"/>
          <w:szCs w:val="32"/>
          <w:shd w:val="clear" w:color="auto" w:fill="FFFFFF"/>
        </w:rPr>
      </w:pPr>
      <w:r>
        <w:rPr>
          <w:rFonts w:hint="eastAsia" w:ascii="仿宋" w:hAnsi="仿宋" w:eastAsia="仿宋" w:cs="Arial"/>
          <w:color w:val="191919"/>
          <w:sz w:val="32"/>
          <w:szCs w:val="32"/>
          <w:shd w:val="clear" w:color="auto" w:fill="FFFFFF"/>
        </w:rPr>
        <w:t>对竞赛成绩有异议的选手和参赛单位可以通过领队向裁判组提出复裁意见，由裁判组复裁决议。</w:t>
      </w:r>
    </w:p>
    <w:p>
      <w:pPr>
        <w:spacing w:line="500" w:lineRule="exact"/>
        <w:ind w:firstLine="643" w:firstLineChars="200"/>
        <w:jc w:val="left"/>
        <w:rPr>
          <w:rFonts w:ascii="仿宋" w:hAnsi="仿宋" w:eastAsia="仿宋" w:cs="Arial"/>
          <w:b/>
          <w:color w:val="191919"/>
          <w:sz w:val="32"/>
          <w:szCs w:val="32"/>
          <w:shd w:val="clear" w:color="auto" w:fill="FFFFFF"/>
        </w:rPr>
      </w:pPr>
      <w:r>
        <w:rPr>
          <w:rFonts w:hint="eastAsia" w:ascii="仿宋" w:hAnsi="仿宋" w:eastAsia="仿宋" w:cs="Arial"/>
          <w:b/>
          <w:color w:val="191919"/>
          <w:sz w:val="32"/>
          <w:szCs w:val="32"/>
          <w:shd w:val="clear" w:color="auto" w:fill="FFFFFF"/>
        </w:rPr>
        <w:t>八、本规则由承办单位负责解释。</w:t>
      </w:r>
    </w:p>
    <w:p>
      <w:pPr>
        <w:spacing w:line="500" w:lineRule="exact"/>
        <w:ind w:firstLine="643" w:firstLineChars="200"/>
        <w:jc w:val="left"/>
        <w:rPr>
          <w:rFonts w:ascii="仿宋" w:hAnsi="仿宋" w:eastAsia="仿宋" w:cs="Arial"/>
          <w:b/>
          <w:color w:val="191919"/>
          <w:sz w:val="32"/>
          <w:szCs w:val="32"/>
          <w:shd w:val="clear" w:color="auto" w:fill="FFFFFF"/>
        </w:rPr>
      </w:pPr>
    </w:p>
    <w:p>
      <w:pPr>
        <w:spacing w:line="500" w:lineRule="exact"/>
        <w:ind w:firstLine="643" w:firstLineChars="200"/>
        <w:jc w:val="left"/>
        <w:rPr>
          <w:rFonts w:ascii="仿宋" w:hAnsi="仿宋" w:eastAsia="仿宋" w:cs="Arial"/>
          <w:b/>
          <w:color w:val="191919"/>
          <w:sz w:val="32"/>
          <w:szCs w:val="32"/>
          <w:shd w:val="clear" w:color="auto" w:fill="FFFFFF"/>
        </w:rPr>
      </w:pPr>
    </w:p>
    <w:p>
      <w:pPr>
        <w:spacing w:line="500" w:lineRule="exact"/>
        <w:ind w:firstLine="643" w:firstLineChars="200"/>
        <w:jc w:val="left"/>
        <w:rPr>
          <w:rFonts w:ascii="仿宋" w:hAnsi="仿宋" w:eastAsia="仿宋" w:cs="Arial"/>
          <w:b/>
          <w:color w:val="191919"/>
          <w:sz w:val="32"/>
          <w:szCs w:val="32"/>
          <w:shd w:val="clear" w:color="auto" w:fill="FFFFFF"/>
        </w:rPr>
      </w:pPr>
    </w:p>
    <w:p>
      <w:pPr>
        <w:spacing w:line="500" w:lineRule="exact"/>
        <w:ind w:firstLine="643" w:firstLineChars="200"/>
        <w:jc w:val="left"/>
        <w:rPr>
          <w:rFonts w:ascii="仿宋" w:hAnsi="仿宋" w:eastAsia="仿宋" w:cs="Arial"/>
          <w:b/>
          <w:color w:val="191919"/>
          <w:sz w:val="32"/>
          <w:szCs w:val="32"/>
          <w:shd w:val="clear" w:color="auto" w:fill="FFFFFF"/>
        </w:rPr>
      </w:pPr>
    </w:p>
    <w:p>
      <w:pPr>
        <w:spacing w:line="500" w:lineRule="exact"/>
        <w:ind w:firstLine="643" w:firstLineChars="200"/>
        <w:jc w:val="left"/>
        <w:rPr>
          <w:rFonts w:ascii="仿宋" w:hAnsi="仿宋" w:eastAsia="仿宋" w:cs="Arial"/>
          <w:b/>
          <w:color w:val="191919"/>
          <w:sz w:val="32"/>
          <w:szCs w:val="32"/>
          <w:shd w:val="clear" w:color="auto" w:fill="FFFFFF"/>
        </w:rPr>
      </w:pPr>
    </w:p>
    <w:p>
      <w:pPr>
        <w:spacing w:line="500" w:lineRule="exact"/>
        <w:ind w:firstLine="643" w:firstLineChars="200"/>
        <w:jc w:val="left"/>
        <w:rPr>
          <w:rFonts w:hint="eastAsia" w:ascii="仿宋" w:hAnsi="仿宋" w:eastAsia="仿宋" w:cs="Arial"/>
          <w:b/>
          <w:color w:val="191919"/>
          <w:sz w:val="32"/>
          <w:szCs w:val="32"/>
          <w:shd w:val="clear" w:color="auto" w:fill="FFFFFF"/>
        </w:rPr>
      </w:pPr>
    </w:p>
    <w:p>
      <w:pPr>
        <w:spacing w:line="500" w:lineRule="exact"/>
        <w:ind w:firstLine="643" w:firstLineChars="200"/>
        <w:jc w:val="left"/>
        <w:rPr>
          <w:rFonts w:hint="eastAsia" w:ascii="仿宋" w:hAnsi="仿宋" w:eastAsia="仿宋" w:cs="Arial"/>
          <w:b/>
          <w:color w:val="191919"/>
          <w:sz w:val="32"/>
          <w:szCs w:val="32"/>
          <w:shd w:val="clear" w:color="auto" w:fill="FFFFFF"/>
        </w:rPr>
      </w:pPr>
    </w:p>
    <w:p>
      <w:pPr>
        <w:spacing w:line="500" w:lineRule="exact"/>
        <w:ind w:firstLine="643" w:firstLineChars="200"/>
        <w:jc w:val="left"/>
        <w:rPr>
          <w:rFonts w:hint="eastAsia" w:ascii="仿宋" w:hAnsi="仿宋" w:eastAsia="仿宋" w:cs="Arial"/>
          <w:b/>
          <w:color w:val="191919"/>
          <w:sz w:val="32"/>
          <w:szCs w:val="32"/>
          <w:shd w:val="clear" w:color="auto" w:fill="FFFFFF"/>
        </w:rPr>
      </w:pPr>
    </w:p>
    <w:p>
      <w:pPr>
        <w:spacing w:line="500" w:lineRule="exact"/>
        <w:ind w:firstLine="643" w:firstLineChars="200"/>
        <w:jc w:val="left"/>
        <w:rPr>
          <w:rFonts w:hint="eastAsia" w:ascii="仿宋" w:hAnsi="仿宋" w:eastAsia="仿宋" w:cs="Arial"/>
          <w:b/>
          <w:color w:val="191919"/>
          <w:sz w:val="32"/>
          <w:szCs w:val="32"/>
          <w:shd w:val="clear" w:color="auto" w:fill="FFFFFF"/>
        </w:rPr>
      </w:pPr>
    </w:p>
    <w:p>
      <w:pPr>
        <w:spacing w:line="500" w:lineRule="exact"/>
        <w:ind w:firstLine="643" w:firstLineChars="200"/>
        <w:jc w:val="left"/>
        <w:rPr>
          <w:rFonts w:hint="eastAsia" w:ascii="仿宋" w:hAnsi="仿宋" w:eastAsia="仿宋" w:cs="Arial"/>
          <w:b/>
          <w:color w:val="191919"/>
          <w:sz w:val="32"/>
          <w:szCs w:val="32"/>
          <w:shd w:val="clear" w:color="auto" w:fill="FFFFFF"/>
        </w:rPr>
      </w:pPr>
    </w:p>
    <w:p>
      <w:pPr>
        <w:spacing w:line="500" w:lineRule="exact"/>
        <w:ind w:firstLine="643" w:firstLineChars="200"/>
        <w:jc w:val="left"/>
        <w:rPr>
          <w:rFonts w:hint="eastAsia" w:ascii="仿宋" w:hAnsi="仿宋" w:eastAsia="仿宋" w:cs="Arial"/>
          <w:b/>
          <w:color w:val="191919"/>
          <w:sz w:val="32"/>
          <w:szCs w:val="32"/>
          <w:shd w:val="clear" w:color="auto" w:fill="FFFFFF"/>
        </w:rPr>
      </w:pPr>
    </w:p>
    <w:p>
      <w:pPr>
        <w:spacing w:line="500" w:lineRule="exact"/>
        <w:ind w:firstLine="643" w:firstLineChars="200"/>
        <w:jc w:val="left"/>
        <w:rPr>
          <w:rFonts w:hint="eastAsia" w:ascii="仿宋" w:hAnsi="仿宋" w:eastAsia="仿宋" w:cs="Arial"/>
          <w:b/>
          <w:color w:val="191919"/>
          <w:sz w:val="32"/>
          <w:szCs w:val="32"/>
          <w:shd w:val="clear" w:color="auto" w:fill="FFFFFF"/>
        </w:rPr>
      </w:pPr>
    </w:p>
    <w:p>
      <w:pPr>
        <w:spacing w:line="500" w:lineRule="exact"/>
        <w:ind w:firstLine="643" w:firstLineChars="200"/>
        <w:jc w:val="left"/>
        <w:rPr>
          <w:rFonts w:hint="eastAsia" w:ascii="仿宋" w:hAnsi="仿宋" w:eastAsia="仿宋" w:cs="Arial"/>
          <w:b/>
          <w:color w:val="191919"/>
          <w:sz w:val="32"/>
          <w:szCs w:val="32"/>
          <w:shd w:val="clear" w:color="auto" w:fill="FFFFFF"/>
        </w:rPr>
      </w:pPr>
    </w:p>
    <w:p>
      <w:pPr>
        <w:spacing w:line="500" w:lineRule="exact"/>
        <w:ind w:firstLine="643" w:firstLineChars="200"/>
        <w:jc w:val="left"/>
        <w:rPr>
          <w:rFonts w:hint="eastAsia" w:ascii="仿宋" w:hAnsi="仿宋" w:eastAsia="仿宋" w:cs="Arial"/>
          <w:b/>
          <w:color w:val="191919"/>
          <w:sz w:val="32"/>
          <w:szCs w:val="32"/>
          <w:shd w:val="clear" w:color="auto" w:fill="FFFFFF"/>
        </w:rPr>
      </w:pPr>
    </w:p>
    <w:p>
      <w:pPr>
        <w:spacing w:line="500" w:lineRule="exact"/>
        <w:ind w:firstLine="643" w:firstLineChars="200"/>
        <w:jc w:val="left"/>
        <w:rPr>
          <w:rFonts w:hint="eastAsia" w:ascii="仿宋" w:hAnsi="仿宋" w:eastAsia="仿宋" w:cs="Arial"/>
          <w:b/>
          <w:color w:val="191919"/>
          <w:sz w:val="32"/>
          <w:szCs w:val="32"/>
          <w:shd w:val="clear" w:color="auto" w:fill="FFFFFF"/>
        </w:rPr>
      </w:pPr>
    </w:p>
    <w:p>
      <w:pPr>
        <w:spacing w:line="500" w:lineRule="exact"/>
        <w:ind w:firstLine="643" w:firstLineChars="200"/>
        <w:jc w:val="left"/>
        <w:rPr>
          <w:rFonts w:hint="eastAsia" w:ascii="仿宋" w:hAnsi="仿宋" w:eastAsia="仿宋" w:cs="Arial"/>
          <w:b/>
          <w:color w:val="191919"/>
          <w:sz w:val="32"/>
          <w:szCs w:val="32"/>
          <w:shd w:val="clear" w:color="auto" w:fill="FFFFFF"/>
        </w:rPr>
      </w:pPr>
    </w:p>
    <w:p>
      <w:pPr>
        <w:spacing w:line="500" w:lineRule="exact"/>
        <w:ind w:firstLine="643" w:firstLineChars="200"/>
        <w:jc w:val="left"/>
        <w:rPr>
          <w:rFonts w:hint="eastAsia" w:ascii="仿宋" w:hAnsi="仿宋" w:eastAsia="仿宋" w:cs="Arial"/>
          <w:b/>
          <w:color w:val="191919"/>
          <w:sz w:val="32"/>
          <w:szCs w:val="32"/>
          <w:shd w:val="clear" w:color="auto" w:fill="FFFFFF"/>
        </w:rPr>
      </w:pPr>
    </w:p>
    <w:p>
      <w:pPr>
        <w:spacing w:line="500" w:lineRule="exact"/>
        <w:ind w:firstLine="643" w:firstLineChars="200"/>
        <w:jc w:val="left"/>
        <w:rPr>
          <w:rFonts w:hint="eastAsia" w:ascii="仿宋" w:hAnsi="仿宋" w:eastAsia="仿宋" w:cs="Arial"/>
          <w:b/>
          <w:color w:val="191919"/>
          <w:sz w:val="32"/>
          <w:szCs w:val="32"/>
          <w:shd w:val="clear" w:color="auto" w:fill="FFFFFF"/>
        </w:rPr>
      </w:pPr>
    </w:p>
    <w:p>
      <w:pPr>
        <w:spacing w:line="500" w:lineRule="exact"/>
        <w:ind w:firstLine="643" w:firstLineChars="200"/>
        <w:jc w:val="left"/>
        <w:rPr>
          <w:rFonts w:hint="eastAsia" w:ascii="仿宋" w:hAnsi="仿宋" w:eastAsia="仿宋" w:cs="Arial"/>
          <w:b/>
          <w:color w:val="191919"/>
          <w:sz w:val="32"/>
          <w:szCs w:val="32"/>
          <w:shd w:val="clear" w:color="auto" w:fill="FFFFFF"/>
        </w:rPr>
      </w:pPr>
    </w:p>
    <w:p>
      <w:pPr>
        <w:spacing w:line="500" w:lineRule="exact"/>
        <w:ind w:firstLine="643" w:firstLineChars="200"/>
        <w:jc w:val="left"/>
        <w:rPr>
          <w:rFonts w:ascii="仿宋" w:hAnsi="仿宋" w:eastAsia="仿宋" w:cs="Arial"/>
          <w:b/>
          <w:color w:val="191919"/>
          <w:sz w:val="32"/>
          <w:szCs w:val="32"/>
          <w:shd w:val="clear" w:color="auto" w:fill="FFFFFF"/>
        </w:rPr>
      </w:pPr>
    </w:p>
    <w:p>
      <w:pPr>
        <w:spacing w:line="500" w:lineRule="exact"/>
        <w:jc w:val="left"/>
        <w:rPr>
          <w:rFonts w:ascii="仿宋" w:hAnsi="仿宋" w:eastAsia="仿宋" w:cs="Arial"/>
          <w:color w:val="191919"/>
          <w:sz w:val="24"/>
          <w:szCs w:val="24"/>
          <w:shd w:val="clear" w:color="auto" w:fill="FFFFFF"/>
        </w:rPr>
      </w:pPr>
      <w:r>
        <w:rPr>
          <w:rFonts w:hint="eastAsia" w:ascii="仿宋" w:hAnsi="仿宋" w:eastAsia="仿宋" w:cs="Arial"/>
          <w:color w:val="191919"/>
          <w:sz w:val="24"/>
          <w:szCs w:val="24"/>
          <w:shd w:val="clear" w:color="auto" w:fill="FFFFFF"/>
        </w:rPr>
        <w:t>附表：</w:t>
      </w:r>
    </w:p>
    <w:p>
      <w:pPr>
        <w:spacing w:line="500" w:lineRule="exact"/>
        <w:jc w:val="center"/>
        <w:rPr>
          <w:rFonts w:ascii="仿宋" w:hAnsi="仿宋" w:eastAsia="仿宋" w:cs="仿宋"/>
          <w:b/>
          <w:sz w:val="28"/>
          <w:szCs w:val="28"/>
        </w:rPr>
      </w:pPr>
      <w:r>
        <w:rPr>
          <w:rFonts w:hint="eastAsia" w:ascii="仿宋" w:hAnsi="仿宋" w:eastAsia="仿宋" w:cs="仿宋"/>
          <w:b/>
          <w:sz w:val="28"/>
          <w:szCs w:val="28"/>
        </w:rPr>
        <w:t>2021年琼山区村级农产品质量安全检测操作技能竞赛</w:t>
      </w:r>
    </w:p>
    <w:p>
      <w:pPr>
        <w:spacing w:line="500" w:lineRule="exact"/>
        <w:jc w:val="center"/>
        <w:rPr>
          <w:rFonts w:ascii="仿宋" w:hAnsi="仿宋" w:eastAsia="仿宋" w:cs="仿宋"/>
          <w:b/>
          <w:sz w:val="28"/>
          <w:szCs w:val="28"/>
        </w:rPr>
      </w:pPr>
      <w:r>
        <w:rPr>
          <w:rFonts w:hint="eastAsia" w:ascii="仿宋" w:hAnsi="仿宋" w:eastAsia="仿宋" w:cs="仿宋"/>
          <w:b/>
          <w:sz w:val="28"/>
          <w:szCs w:val="28"/>
        </w:rPr>
        <w:t>实操考核分值表</w:t>
      </w:r>
    </w:p>
    <w:p>
      <w:pPr>
        <w:spacing w:line="500" w:lineRule="exact"/>
        <w:rPr>
          <w:rFonts w:ascii="仿宋" w:hAnsi="仿宋" w:eastAsia="仿宋" w:cs="Arial"/>
          <w:color w:val="191919"/>
          <w:sz w:val="24"/>
          <w:szCs w:val="24"/>
          <w:shd w:val="clear" w:color="auto" w:fill="FFFFFF"/>
        </w:rPr>
      </w:pPr>
      <w:r>
        <w:rPr>
          <w:rFonts w:hint="eastAsia" w:ascii="仿宋" w:hAnsi="仿宋" w:eastAsia="仿宋" w:cs="Arial"/>
          <w:color w:val="191919"/>
          <w:sz w:val="24"/>
          <w:szCs w:val="24"/>
          <w:shd w:val="clear" w:color="auto" w:fill="FFFFFF"/>
        </w:rPr>
        <w:t>参赛单位：                                   时间：   年   月  日</w:t>
      </w:r>
    </w:p>
    <w:tbl>
      <w:tblPr>
        <w:tblStyle w:val="5"/>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41"/>
        <w:gridCol w:w="796"/>
        <w:gridCol w:w="4858"/>
        <w:gridCol w:w="750"/>
        <w:gridCol w:w="7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2" w:hRule="atLeast"/>
          <w:jc w:val="center"/>
        </w:trPr>
        <w:tc>
          <w:tcPr>
            <w:tcW w:w="1341" w:type="dxa"/>
            <w:vAlign w:val="center"/>
          </w:tcPr>
          <w:p>
            <w:pPr>
              <w:spacing w:line="500" w:lineRule="exact"/>
              <w:jc w:val="center"/>
              <w:rPr>
                <w:rFonts w:ascii="仿宋" w:hAnsi="仿宋" w:eastAsia="仿宋" w:cs="Arial"/>
                <w:b/>
                <w:color w:val="191919"/>
                <w:sz w:val="24"/>
                <w:szCs w:val="24"/>
                <w:shd w:val="clear" w:color="auto" w:fill="FFFFFF"/>
              </w:rPr>
            </w:pPr>
            <w:r>
              <w:rPr>
                <w:rFonts w:ascii="仿宋" w:hAnsi="仿宋" w:eastAsia="仿宋" w:cs="Arial"/>
                <w:b/>
                <w:color w:val="191919"/>
                <w:sz w:val="24"/>
                <w:szCs w:val="24"/>
                <w:shd w:val="clear" w:color="auto" w:fill="FFFFFF"/>
              </w:rPr>
              <w:t>项目</w:t>
            </w:r>
          </w:p>
        </w:tc>
        <w:tc>
          <w:tcPr>
            <w:tcW w:w="796" w:type="dxa"/>
            <w:vAlign w:val="center"/>
          </w:tcPr>
          <w:p>
            <w:pPr>
              <w:spacing w:line="500" w:lineRule="exact"/>
              <w:jc w:val="center"/>
              <w:rPr>
                <w:rFonts w:ascii="仿宋" w:hAnsi="仿宋" w:eastAsia="仿宋" w:cs="Arial"/>
                <w:b/>
                <w:color w:val="191919"/>
                <w:sz w:val="24"/>
                <w:szCs w:val="24"/>
                <w:shd w:val="clear" w:color="auto" w:fill="FFFFFF"/>
              </w:rPr>
            </w:pPr>
            <w:r>
              <w:rPr>
                <w:rFonts w:ascii="仿宋" w:hAnsi="仿宋" w:eastAsia="仿宋" w:cs="Arial"/>
                <w:b/>
                <w:color w:val="191919"/>
                <w:sz w:val="24"/>
                <w:szCs w:val="24"/>
                <w:shd w:val="clear" w:color="auto" w:fill="FFFFFF"/>
              </w:rPr>
              <w:t>分值</w:t>
            </w:r>
          </w:p>
        </w:tc>
        <w:tc>
          <w:tcPr>
            <w:tcW w:w="4858" w:type="dxa"/>
            <w:vAlign w:val="center"/>
          </w:tcPr>
          <w:p>
            <w:pPr>
              <w:spacing w:line="500" w:lineRule="exact"/>
              <w:jc w:val="center"/>
              <w:rPr>
                <w:rFonts w:ascii="仿宋" w:hAnsi="仿宋" w:eastAsia="仿宋" w:cs="Arial"/>
                <w:b/>
                <w:color w:val="191919"/>
                <w:sz w:val="24"/>
                <w:szCs w:val="24"/>
                <w:shd w:val="clear" w:color="auto" w:fill="FFFFFF"/>
              </w:rPr>
            </w:pPr>
            <w:r>
              <w:rPr>
                <w:rFonts w:ascii="仿宋" w:hAnsi="仿宋" w:eastAsia="仿宋" w:cs="Arial"/>
                <w:b/>
                <w:color w:val="191919"/>
                <w:sz w:val="24"/>
                <w:szCs w:val="24"/>
                <w:shd w:val="clear" w:color="auto" w:fill="FFFFFF"/>
              </w:rPr>
              <w:t>评分办法及标准</w:t>
            </w:r>
          </w:p>
        </w:tc>
        <w:tc>
          <w:tcPr>
            <w:tcW w:w="750" w:type="dxa"/>
            <w:vAlign w:val="center"/>
          </w:tcPr>
          <w:p>
            <w:pPr>
              <w:spacing w:line="500" w:lineRule="exact"/>
              <w:jc w:val="center"/>
              <w:rPr>
                <w:rFonts w:ascii="仿宋" w:hAnsi="仿宋" w:eastAsia="仿宋" w:cs="Arial"/>
                <w:b/>
                <w:color w:val="191919"/>
                <w:sz w:val="24"/>
                <w:szCs w:val="24"/>
                <w:shd w:val="clear" w:color="auto" w:fill="FFFFFF"/>
              </w:rPr>
            </w:pPr>
            <w:r>
              <w:rPr>
                <w:rFonts w:ascii="仿宋" w:hAnsi="仿宋" w:eastAsia="仿宋" w:cs="Arial"/>
                <w:b/>
                <w:color w:val="191919"/>
                <w:sz w:val="24"/>
                <w:szCs w:val="24"/>
                <w:shd w:val="clear" w:color="auto" w:fill="FFFFFF"/>
              </w:rPr>
              <w:t>得分</w:t>
            </w:r>
          </w:p>
        </w:tc>
        <w:tc>
          <w:tcPr>
            <w:tcW w:w="777" w:type="dxa"/>
            <w:vAlign w:val="center"/>
          </w:tcPr>
          <w:p>
            <w:pPr>
              <w:spacing w:line="500" w:lineRule="exact"/>
              <w:jc w:val="center"/>
              <w:rPr>
                <w:rFonts w:ascii="仿宋" w:hAnsi="仿宋" w:eastAsia="仿宋" w:cs="Arial"/>
                <w:b/>
                <w:color w:val="191919"/>
                <w:sz w:val="24"/>
                <w:szCs w:val="24"/>
                <w:shd w:val="clear" w:color="auto" w:fill="FFFFFF"/>
              </w:rPr>
            </w:pPr>
            <w:r>
              <w:rPr>
                <w:rFonts w:ascii="仿宋" w:hAnsi="仿宋" w:eastAsia="仿宋" w:cs="Arial"/>
                <w:b/>
                <w:color w:val="191919"/>
                <w:sz w:val="24"/>
                <w:szCs w:val="24"/>
                <w:shd w:val="clear" w:color="auto" w:fill="FFFFFF"/>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8" w:hRule="atLeast"/>
          <w:jc w:val="center"/>
        </w:trPr>
        <w:tc>
          <w:tcPr>
            <w:tcW w:w="1341" w:type="dxa"/>
            <w:vAlign w:val="center"/>
          </w:tcPr>
          <w:p>
            <w:pPr>
              <w:spacing w:line="500" w:lineRule="exact"/>
              <w:jc w:val="center"/>
              <w:rPr>
                <w:rFonts w:ascii="仿宋" w:hAnsi="仿宋" w:eastAsia="仿宋" w:cs="仿宋"/>
                <w:color w:val="191919"/>
                <w:szCs w:val="21"/>
                <w:shd w:val="clear" w:color="auto" w:fill="FFFFFF"/>
              </w:rPr>
            </w:pPr>
            <w:r>
              <w:rPr>
                <w:rFonts w:hint="eastAsia" w:ascii="仿宋" w:hAnsi="仿宋" w:eastAsia="仿宋" w:cs="仿宋"/>
                <w:color w:val="191919"/>
                <w:szCs w:val="21"/>
                <w:shd w:val="clear" w:color="auto" w:fill="FFFFFF"/>
              </w:rPr>
              <w:t>测试前准备</w:t>
            </w:r>
          </w:p>
        </w:tc>
        <w:tc>
          <w:tcPr>
            <w:tcW w:w="796" w:type="dxa"/>
            <w:vAlign w:val="center"/>
          </w:tcPr>
          <w:p>
            <w:pPr>
              <w:spacing w:line="500" w:lineRule="exact"/>
              <w:jc w:val="center"/>
              <w:rPr>
                <w:rFonts w:ascii="仿宋" w:hAnsi="仿宋" w:eastAsia="仿宋" w:cs="仿宋"/>
                <w:color w:val="191919"/>
                <w:szCs w:val="21"/>
                <w:shd w:val="clear" w:color="auto" w:fill="FFFFFF"/>
              </w:rPr>
            </w:pPr>
            <w:r>
              <w:rPr>
                <w:rFonts w:hint="eastAsia" w:ascii="仿宋" w:hAnsi="仿宋" w:eastAsia="仿宋" w:cs="仿宋"/>
                <w:color w:val="191919"/>
                <w:szCs w:val="21"/>
                <w:shd w:val="clear" w:color="auto" w:fill="FFFFFF"/>
              </w:rPr>
              <w:t>20分</w:t>
            </w:r>
          </w:p>
        </w:tc>
        <w:tc>
          <w:tcPr>
            <w:tcW w:w="4858" w:type="dxa"/>
            <w:vAlign w:val="center"/>
          </w:tcPr>
          <w:p>
            <w:pPr>
              <w:spacing w:line="320" w:lineRule="exact"/>
              <w:jc w:val="left"/>
              <w:rPr>
                <w:rFonts w:ascii="仿宋" w:hAnsi="仿宋" w:eastAsia="仿宋" w:cs="仿宋"/>
                <w:szCs w:val="21"/>
              </w:rPr>
            </w:pPr>
            <w:r>
              <w:rPr>
                <w:rFonts w:hint="eastAsia" w:ascii="仿宋" w:hAnsi="仿宋" w:eastAsia="仿宋" w:cs="仿宋"/>
                <w:szCs w:val="21"/>
              </w:rPr>
              <w:t>1.按要求穿检测服（0-1分）；</w:t>
            </w:r>
          </w:p>
          <w:p>
            <w:pPr>
              <w:spacing w:line="320" w:lineRule="exact"/>
              <w:jc w:val="left"/>
              <w:rPr>
                <w:rFonts w:ascii="仿宋" w:hAnsi="仿宋" w:eastAsia="仿宋" w:cs="仿宋"/>
                <w:szCs w:val="21"/>
              </w:rPr>
            </w:pPr>
            <w:r>
              <w:rPr>
                <w:rFonts w:hint="eastAsia" w:ascii="仿宋" w:hAnsi="仿宋" w:eastAsia="仿宋" w:cs="仿宋"/>
                <w:szCs w:val="21"/>
              </w:rPr>
              <w:t>2.比赛过程中配戴农产品检测证（0-2分）；</w:t>
            </w:r>
          </w:p>
          <w:p>
            <w:pPr>
              <w:spacing w:line="320" w:lineRule="exact"/>
              <w:jc w:val="left"/>
              <w:rPr>
                <w:rFonts w:ascii="仿宋" w:hAnsi="仿宋" w:eastAsia="仿宋" w:cs="仿宋"/>
                <w:szCs w:val="21"/>
              </w:rPr>
            </w:pPr>
            <w:r>
              <w:rPr>
                <w:rFonts w:hint="eastAsia" w:ascii="仿宋" w:hAnsi="仿宋" w:eastAsia="仿宋" w:cs="仿宋"/>
                <w:szCs w:val="21"/>
              </w:rPr>
              <w:t>3.带手套参加比赛（0-2分）；</w:t>
            </w:r>
          </w:p>
          <w:p>
            <w:pPr>
              <w:spacing w:line="320" w:lineRule="exact"/>
              <w:jc w:val="left"/>
              <w:rPr>
                <w:rFonts w:ascii="仿宋" w:hAnsi="仿宋" w:eastAsia="仿宋" w:cs="仿宋"/>
                <w:szCs w:val="21"/>
              </w:rPr>
            </w:pPr>
            <w:r>
              <w:rPr>
                <w:rFonts w:hint="eastAsia" w:ascii="仿宋" w:hAnsi="仿宋" w:eastAsia="仿宋" w:cs="仿宋"/>
                <w:szCs w:val="21"/>
              </w:rPr>
              <w:t>4.检测仪器预热（0-3分）</w:t>
            </w:r>
          </w:p>
          <w:p>
            <w:pPr>
              <w:spacing w:line="320" w:lineRule="exact"/>
              <w:jc w:val="left"/>
              <w:rPr>
                <w:rFonts w:ascii="仿宋" w:hAnsi="仿宋" w:eastAsia="仿宋" w:cs="仿宋"/>
                <w:szCs w:val="21"/>
              </w:rPr>
            </w:pPr>
            <w:r>
              <w:rPr>
                <w:rFonts w:hint="eastAsia" w:ascii="仿宋" w:hAnsi="仿宋" w:eastAsia="仿宋" w:cs="仿宋"/>
                <w:szCs w:val="21"/>
              </w:rPr>
              <w:t>5.酶、底物放置室温具有活性才开始配制（0-2分）</w:t>
            </w:r>
          </w:p>
          <w:p>
            <w:pPr>
              <w:spacing w:line="320" w:lineRule="exact"/>
              <w:jc w:val="left"/>
              <w:rPr>
                <w:rFonts w:ascii="仿宋" w:hAnsi="仿宋" w:eastAsia="仿宋" w:cs="仿宋"/>
                <w:szCs w:val="21"/>
              </w:rPr>
            </w:pPr>
            <w:r>
              <w:rPr>
                <w:rFonts w:hint="eastAsia" w:ascii="仿宋" w:hAnsi="仿宋" w:eastAsia="仿宋" w:cs="仿宋"/>
                <w:szCs w:val="21"/>
              </w:rPr>
              <w:t>6.配制盐溶液、酶液、底物所用溶剂准确（0-5分）；</w:t>
            </w:r>
          </w:p>
          <w:p>
            <w:pPr>
              <w:spacing w:line="320" w:lineRule="exact"/>
              <w:jc w:val="left"/>
              <w:rPr>
                <w:rFonts w:ascii="仿宋" w:hAnsi="仿宋" w:eastAsia="仿宋" w:cs="仿宋"/>
                <w:szCs w:val="21"/>
              </w:rPr>
            </w:pPr>
            <w:r>
              <w:rPr>
                <w:rFonts w:hint="eastAsia" w:ascii="仿宋" w:hAnsi="仿宋" w:eastAsia="仿宋" w:cs="仿宋"/>
                <w:szCs w:val="21"/>
              </w:rPr>
              <w:t>7.配制过程中无外溢，充分溶解（0-5分）。</w:t>
            </w:r>
          </w:p>
        </w:tc>
        <w:tc>
          <w:tcPr>
            <w:tcW w:w="750" w:type="dxa"/>
            <w:vAlign w:val="center"/>
          </w:tcPr>
          <w:p>
            <w:pPr>
              <w:spacing w:line="500" w:lineRule="exact"/>
              <w:jc w:val="center"/>
              <w:rPr>
                <w:rFonts w:ascii="仿宋" w:hAnsi="仿宋" w:eastAsia="仿宋" w:cs="仿宋"/>
                <w:color w:val="191919"/>
                <w:szCs w:val="21"/>
                <w:shd w:val="clear" w:color="auto" w:fill="FFFFFF"/>
              </w:rPr>
            </w:pPr>
          </w:p>
        </w:tc>
        <w:tc>
          <w:tcPr>
            <w:tcW w:w="777" w:type="dxa"/>
            <w:vAlign w:val="center"/>
          </w:tcPr>
          <w:p>
            <w:pPr>
              <w:spacing w:line="500" w:lineRule="exact"/>
              <w:jc w:val="center"/>
              <w:rPr>
                <w:rFonts w:ascii="仿宋" w:hAnsi="仿宋" w:eastAsia="仿宋" w:cs="仿宋"/>
                <w:color w:val="191919"/>
                <w:szCs w:val="21"/>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2" w:hRule="atLeast"/>
          <w:jc w:val="center"/>
        </w:trPr>
        <w:tc>
          <w:tcPr>
            <w:tcW w:w="1341" w:type="dxa"/>
            <w:vAlign w:val="center"/>
          </w:tcPr>
          <w:p>
            <w:pPr>
              <w:spacing w:line="320" w:lineRule="exact"/>
              <w:jc w:val="center"/>
              <w:rPr>
                <w:rFonts w:ascii="仿宋" w:hAnsi="仿宋" w:eastAsia="仿宋" w:cs="仿宋"/>
                <w:szCs w:val="21"/>
              </w:rPr>
            </w:pPr>
            <w:r>
              <w:rPr>
                <w:rFonts w:hint="eastAsia" w:ascii="仿宋" w:hAnsi="仿宋" w:eastAsia="仿宋" w:cs="仿宋"/>
                <w:szCs w:val="21"/>
              </w:rPr>
              <w:t>样品取样</w:t>
            </w:r>
          </w:p>
          <w:p>
            <w:pPr>
              <w:spacing w:line="320" w:lineRule="exact"/>
              <w:jc w:val="center"/>
              <w:rPr>
                <w:rFonts w:ascii="仿宋" w:hAnsi="仿宋" w:eastAsia="仿宋" w:cs="Arial"/>
                <w:color w:val="191919"/>
                <w:szCs w:val="21"/>
                <w:shd w:val="clear" w:color="auto" w:fill="FFFFFF"/>
              </w:rPr>
            </w:pPr>
            <w:r>
              <w:rPr>
                <w:rFonts w:hint="eastAsia" w:ascii="仿宋" w:hAnsi="仿宋" w:eastAsia="仿宋" w:cs="仿宋"/>
                <w:szCs w:val="21"/>
              </w:rPr>
              <w:t>规范性</w:t>
            </w:r>
          </w:p>
        </w:tc>
        <w:tc>
          <w:tcPr>
            <w:tcW w:w="796" w:type="dxa"/>
            <w:vAlign w:val="center"/>
          </w:tcPr>
          <w:p>
            <w:pPr>
              <w:spacing w:line="400" w:lineRule="exact"/>
              <w:jc w:val="left"/>
              <w:rPr>
                <w:rFonts w:ascii="仿宋" w:hAnsi="仿宋" w:eastAsia="仿宋" w:cs="仿宋"/>
                <w:szCs w:val="21"/>
              </w:rPr>
            </w:pPr>
            <w:r>
              <w:rPr>
                <w:rFonts w:hint="eastAsia" w:ascii="仿宋" w:hAnsi="仿宋" w:eastAsia="仿宋" w:cs="仿宋"/>
                <w:szCs w:val="21"/>
              </w:rPr>
              <w:t>10分</w:t>
            </w:r>
          </w:p>
        </w:tc>
        <w:tc>
          <w:tcPr>
            <w:tcW w:w="4858" w:type="dxa"/>
            <w:vAlign w:val="center"/>
          </w:tcPr>
          <w:p>
            <w:pPr>
              <w:spacing w:line="320" w:lineRule="exact"/>
              <w:jc w:val="left"/>
              <w:rPr>
                <w:rFonts w:ascii="仿宋" w:hAnsi="仿宋" w:eastAsia="仿宋" w:cs="仿宋"/>
                <w:szCs w:val="21"/>
              </w:rPr>
            </w:pPr>
            <w:r>
              <w:rPr>
                <w:rFonts w:hint="eastAsia" w:ascii="仿宋" w:hAnsi="仿宋" w:eastAsia="仿宋" w:cs="仿宋"/>
                <w:szCs w:val="21"/>
              </w:rPr>
              <w:t>1.取样量及代表性符合试验要求（0-5分）；</w:t>
            </w:r>
          </w:p>
          <w:p>
            <w:pPr>
              <w:spacing w:line="320" w:lineRule="exact"/>
              <w:jc w:val="left"/>
              <w:rPr>
                <w:rFonts w:ascii="仿宋" w:hAnsi="仿宋" w:eastAsia="仿宋" w:cs="仿宋"/>
                <w:szCs w:val="21"/>
              </w:rPr>
            </w:pPr>
            <w:r>
              <w:rPr>
                <w:rFonts w:hint="eastAsia" w:ascii="仿宋" w:hAnsi="仿宋" w:eastAsia="仿宋" w:cs="仿宋"/>
                <w:szCs w:val="21"/>
              </w:rPr>
              <w:t>2.取样过程中未引起交叉污染（每组样品有独立的取样工具以及独立的封样袋）（0-5分）；</w:t>
            </w:r>
          </w:p>
        </w:tc>
        <w:tc>
          <w:tcPr>
            <w:tcW w:w="750" w:type="dxa"/>
            <w:vAlign w:val="center"/>
          </w:tcPr>
          <w:p>
            <w:pPr>
              <w:spacing w:line="500" w:lineRule="exact"/>
              <w:jc w:val="center"/>
              <w:rPr>
                <w:rFonts w:ascii="仿宋" w:hAnsi="仿宋" w:eastAsia="仿宋" w:cs="Arial"/>
                <w:color w:val="191919"/>
                <w:szCs w:val="21"/>
                <w:shd w:val="clear" w:color="auto" w:fill="FFFFFF"/>
              </w:rPr>
            </w:pPr>
          </w:p>
        </w:tc>
        <w:tc>
          <w:tcPr>
            <w:tcW w:w="777" w:type="dxa"/>
            <w:vAlign w:val="center"/>
          </w:tcPr>
          <w:p>
            <w:pPr>
              <w:spacing w:line="500" w:lineRule="exact"/>
              <w:jc w:val="center"/>
              <w:rPr>
                <w:rFonts w:ascii="仿宋" w:hAnsi="仿宋" w:eastAsia="仿宋" w:cs="Arial"/>
                <w:color w:val="191919"/>
                <w:szCs w:val="21"/>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94" w:hRule="atLeast"/>
          <w:jc w:val="center"/>
        </w:trPr>
        <w:tc>
          <w:tcPr>
            <w:tcW w:w="1341" w:type="dxa"/>
            <w:vAlign w:val="center"/>
          </w:tcPr>
          <w:p>
            <w:pPr>
              <w:spacing w:line="360" w:lineRule="exact"/>
              <w:jc w:val="center"/>
              <w:rPr>
                <w:rFonts w:ascii="仿宋" w:hAnsi="仿宋" w:eastAsia="仿宋" w:cs="Arial"/>
                <w:color w:val="191919"/>
                <w:szCs w:val="21"/>
                <w:shd w:val="clear" w:color="auto" w:fill="FFFFFF"/>
              </w:rPr>
            </w:pPr>
            <w:r>
              <w:rPr>
                <w:rFonts w:hint="eastAsia" w:ascii="仿宋" w:hAnsi="仿宋" w:eastAsia="仿宋" w:cs="仿宋"/>
                <w:szCs w:val="21"/>
              </w:rPr>
              <w:t>前处理操作规范性</w:t>
            </w:r>
          </w:p>
        </w:tc>
        <w:tc>
          <w:tcPr>
            <w:tcW w:w="796" w:type="dxa"/>
            <w:vAlign w:val="center"/>
          </w:tcPr>
          <w:p>
            <w:pPr>
              <w:spacing w:line="400" w:lineRule="exact"/>
              <w:jc w:val="left"/>
              <w:rPr>
                <w:rFonts w:ascii="仿宋" w:hAnsi="仿宋" w:eastAsia="仿宋" w:cs="仿宋"/>
                <w:szCs w:val="21"/>
              </w:rPr>
            </w:pPr>
            <w:r>
              <w:rPr>
                <w:rFonts w:hint="eastAsia" w:ascii="仿宋" w:hAnsi="仿宋" w:eastAsia="仿宋" w:cs="仿宋"/>
                <w:szCs w:val="21"/>
              </w:rPr>
              <w:t>40分</w:t>
            </w:r>
          </w:p>
        </w:tc>
        <w:tc>
          <w:tcPr>
            <w:tcW w:w="4858" w:type="dxa"/>
            <w:vAlign w:val="center"/>
          </w:tcPr>
          <w:p>
            <w:pPr>
              <w:spacing w:line="320" w:lineRule="exact"/>
              <w:jc w:val="left"/>
              <w:rPr>
                <w:rFonts w:ascii="仿宋" w:hAnsi="仿宋" w:eastAsia="仿宋" w:cs="仿宋"/>
                <w:szCs w:val="21"/>
              </w:rPr>
            </w:pPr>
            <w:r>
              <w:rPr>
                <w:rFonts w:hint="eastAsia" w:ascii="仿宋" w:hAnsi="仿宋" w:eastAsia="仿宋" w:cs="仿宋"/>
                <w:szCs w:val="21"/>
              </w:rPr>
              <w:t>1.所测样品盛放的样品瓶有对应的编号（0-4分）；</w:t>
            </w:r>
          </w:p>
          <w:p>
            <w:pPr>
              <w:spacing w:line="320" w:lineRule="exact"/>
              <w:jc w:val="left"/>
              <w:rPr>
                <w:rFonts w:ascii="仿宋" w:hAnsi="仿宋" w:eastAsia="仿宋" w:cs="仿宋"/>
                <w:szCs w:val="21"/>
              </w:rPr>
            </w:pPr>
            <w:r>
              <w:rPr>
                <w:rFonts w:hint="eastAsia" w:ascii="仿宋" w:hAnsi="仿宋" w:eastAsia="仿宋" w:cs="仿宋"/>
                <w:szCs w:val="21"/>
              </w:rPr>
              <w:t>2.剪切样品块状表面积约有1厘米见方（0-3分）；</w:t>
            </w:r>
          </w:p>
          <w:p>
            <w:pPr>
              <w:spacing w:line="320" w:lineRule="exact"/>
              <w:jc w:val="left"/>
              <w:rPr>
                <w:rFonts w:ascii="仿宋" w:hAnsi="仿宋" w:eastAsia="仿宋" w:cs="仿宋"/>
                <w:szCs w:val="21"/>
              </w:rPr>
            </w:pPr>
            <w:r>
              <w:rPr>
                <w:rFonts w:hint="eastAsia" w:ascii="仿宋" w:hAnsi="仿宋" w:eastAsia="仿宋" w:cs="仿宋"/>
                <w:szCs w:val="21"/>
              </w:rPr>
              <w:t>3.称取切样时用镊子夹取放进样品瓶中（0-3分）；</w:t>
            </w:r>
          </w:p>
          <w:p>
            <w:pPr>
              <w:spacing w:line="320" w:lineRule="exact"/>
              <w:jc w:val="left"/>
              <w:rPr>
                <w:rFonts w:ascii="仿宋" w:hAnsi="仿宋" w:eastAsia="仿宋" w:cs="仿宋"/>
                <w:szCs w:val="21"/>
              </w:rPr>
            </w:pPr>
            <w:r>
              <w:rPr>
                <w:rFonts w:hint="eastAsia" w:ascii="仿宋" w:hAnsi="仿宋" w:eastAsia="仿宋" w:cs="仿宋"/>
                <w:szCs w:val="21"/>
              </w:rPr>
              <w:t>4.每次称取样品时，电子枰有归零处理（0-2分）；</w:t>
            </w:r>
          </w:p>
          <w:p>
            <w:pPr>
              <w:spacing w:line="320" w:lineRule="exact"/>
              <w:jc w:val="left"/>
              <w:rPr>
                <w:rFonts w:ascii="仿宋" w:hAnsi="仿宋" w:eastAsia="仿宋" w:cs="仿宋"/>
                <w:szCs w:val="21"/>
              </w:rPr>
            </w:pPr>
            <w:r>
              <w:rPr>
                <w:rFonts w:hint="eastAsia" w:ascii="仿宋" w:hAnsi="仿宋" w:eastAsia="仿宋" w:cs="仿宋"/>
                <w:szCs w:val="21"/>
              </w:rPr>
              <w:t>5.称样量准确，称样过程中无交叉污染（0-5分）；</w:t>
            </w:r>
          </w:p>
          <w:p>
            <w:pPr>
              <w:spacing w:line="320" w:lineRule="exact"/>
              <w:jc w:val="left"/>
              <w:rPr>
                <w:rFonts w:ascii="仿宋" w:hAnsi="仿宋" w:eastAsia="仿宋" w:cs="仿宋"/>
                <w:szCs w:val="21"/>
              </w:rPr>
            </w:pPr>
            <w:r>
              <w:rPr>
                <w:rFonts w:hint="eastAsia" w:ascii="仿宋" w:hAnsi="仿宋" w:eastAsia="仿宋" w:cs="仿宋"/>
                <w:szCs w:val="21"/>
              </w:rPr>
              <w:t>5.加入缓冲试剂后，轻轻震摇样品瓶1分钟左右（0-2分）；</w:t>
            </w:r>
          </w:p>
          <w:p>
            <w:pPr>
              <w:spacing w:line="320" w:lineRule="exact"/>
              <w:jc w:val="left"/>
              <w:rPr>
                <w:rFonts w:ascii="仿宋" w:hAnsi="仿宋" w:eastAsia="仿宋" w:cs="仿宋"/>
                <w:szCs w:val="21"/>
              </w:rPr>
            </w:pPr>
            <w:r>
              <w:rPr>
                <w:rFonts w:hint="eastAsia" w:ascii="仿宋" w:hAnsi="仿宋" w:eastAsia="仿宋" w:cs="仿宋"/>
                <w:szCs w:val="21"/>
              </w:rPr>
              <w:t>6.提取液过滤，过滤过程无外溢(0-3分）；</w:t>
            </w:r>
          </w:p>
          <w:p>
            <w:pPr>
              <w:spacing w:line="320" w:lineRule="exact"/>
              <w:jc w:val="left"/>
              <w:rPr>
                <w:rFonts w:ascii="仿宋" w:hAnsi="仿宋" w:eastAsia="仿宋" w:cs="仿宋"/>
                <w:szCs w:val="21"/>
              </w:rPr>
            </w:pPr>
            <w:r>
              <w:rPr>
                <w:rFonts w:hint="eastAsia" w:ascii="仿宋" w:hAnsi="仿宋" w:eastAsia="仿宋" w:cs="仿宋"/>
                <w:szCs w:val="21"/>
              </w:rPr>
              <w:t>7.移液器操作规范，吸取量准确（0-5分）；</w:t>
            </w:r>
          </w:p>
          <w:p>
            <w:pPr>
              <w:spacing w:line="320" w:lineRule="exact"/>
              <w:jc w:val="left"/>
              <w:rPr>
                <w:rFonts w:ascii="仿宋" w:hAnsi="仿宋" w:eastAsia="仿宋" w:cs="仿宋"/>
                <w:szCs w:val="21"/>
              </w:rPr>
            </w:pPr>
            <w:r>
              <w:rPr>
                <w:rFonts w:hint="eastAsia" w:ascii="仿宋" w:hAnsi="仿宋" w:eastAsia="仿宋" w:cs="仿宋"/>
                <w:szCs w:val="21"/>
              </w:rPr>
              <w:t>8.比色皿操作规范,手持比色皿的磨砂面,移取滤液为比色皿的三分之二高(0-5分）；</w:t>
            </w:r>
          </w:p>
          <w:p>
            <w:pPr>
              <w:spacing w:line="320" w:lineRule="exact"/>
              <w:jc w:val="left"/>
              <w:rPr>
                <w:rFonts w:ascii="仿宋" w:hAnsi="仿宋" w:eastAsia="仿宋" w:cs="仿宋"/>
                <w:szCs w:val="21"/>
              </w:rPr>
            </w:pPr>
            <w:r>
              <w:rPr>
                <w:rFonts w:hint="eastAsia" w:ascii="仿宋" w:hAnsi="仿宋" w:eastAsia="仿宋" w:cs="仿宋"/>
                <w:szCs w:val="21"/>
              </w:rPr>
              <w:t>9.加样液时严格按操作程序进行：加酶试剂--加样液--加显色剂--（静置8分钟后）加底物（0-8分）；</w:t>
            </w:r>
          </w:p>
        </w:tc>
        <w:tc>
          <w:tcPr>
            <w:tcW w:w="750" w:type="dxa"/>
            <w:vAlign w:val="center"/>
          </w:tcPr>
          <w:p>
            <w:pPr>
              <w:spacing w:line="500" w:lineRule="exact"/>
              <w:jc w:val="center"/>
              <w:rPr>
                <w:rFonts w:ascii="仿宋" w:hAnsi="仿宋" w:eastAsia="仿宋" w:cs="Arial"/>
                <w:color w:val="191919"/>
                <w:szCs w:val="21"/>
                <w:shd w:val="clear" w:color="auto" w:fill="FFFFFF"/>
              </w:rPr>
            </w:pPr>
          </w:p>
        </w:tc>
        <w:tc>
          <w:tcPr>
            <w:tcW w:w="777" w:type="dxa"/>
            <w:vAlign w:val="center"/>
          </w:tcPr>
          <w:p>
            <w:pPr>
              <w:spacing w:line="500" w:lineRule="exact"/>
              <w:jc w:val="center"/>
              <w:rPr>
                <w:rFonts w:ascii="仿宋" w:hAnsi="仿宋" w:eastAsia="仿宋" w:cs="Arial"/>
                <w:color w:val="191919"/>
                <w:szCs w:val="21"/>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7" w:hRule="atLeast"/>
          <w:jc w:val="center"/>
        </w:trPr>
        <w:tc>
          <w:tcPr>
            <w:tcW w:w="1341" w:type="dxa"/>
            <w:vAlign w:val="center"/>
          </w:tcPr>
          <w:p>
            <w:pPr>
              <w:spacing w:line="360" w:lineRule="exact"/>
              <w:jc w:val="center"/>
              <w:rPr>
                <w:rFonts w:ascii="仿宋" w:hAnsi="仿宋" w:eastAsia="仿宋" w:cs="Arial"/>
                <w:color w:val="191919"/>
                <w:szCs w:val="21"/>
                <w:shd w:val="clear" w:color="auto" w:fill="FFFFFF"/>
              </w:rPr>
            </w:pPr>
            <w:r>
              <w:rPr>
                <w:rFonts w:hint="eastAsia" w:ascii="仿宋" w:hAnsi="仿宋" w:eastAsia="仿宋" w:cs="仿宋"/>
                <w:szCs w:val="21"/>
              </w:rPr>
              <w:t>整体操作规范性和试验结果准确度</w:t>
            </w:r>
          </w:p>
        </w:tc>
        <w:tc>
          <w:tcPr>
            <w:tcW w:w="796" w:type="dxa"/>
            <w:vAlign w:val="center"/>
          </w:tcPr>
          <w:p>
            <w:pPr>
              <w:spacing w:line="400" w:lineRule="exact"/>
              <w:jc w:val="left"/>
              <w:rPr>
                <w:rFonts w:ascii="仿宋" w:hAnsi="仿宋" w:eastAsia="仿宋" w:cs="仿宋"/>
                <w:szCs w:val="21"/>
              </w:rPr>
            </w:pPr>
            <w:r>
              <w:rPr>
                <w:rFonts w:hint="eastAsia" w:ascii="仿宋" w:hAnsi="仿宋" w:eastAsia="仿宋" w:cs="仿宋"/>
                <w:szCs w:val="21"/>
              </w:rPr>
              <w:t>20分</w:t>
            </w:r>
          </w:p>
        </w:tc>
        <w:tc>
          <w:tcPr>
            <w:tcW w:w="4858" w:type="dxa"/>
            <w:vAlign w:val="center"/>
          </w:tcPr>
          <w:p>
            <w:pPr>
              <w:spacing w:line="320" w:lineRule="exact"/>
              <w:jc w:val="left"/>
              <w:rPr>
                <w:rFonts w:ascii="仿宋" w:hAnsi="仿宋" w:eastAsia="仿宋" w:cs="仿宋"/>
                <w:szCs w:val="21"/>
              </w:rPr>
            </w:pPr>
            <w:r>
              <w:rPr>
                <w:rFonts w:hint="eastAsia" w:ascii="仿宋" w:hAnsi="仿宋" w:eastAsia="仿宋" w:cs="仿宋"/>
                <w:szCs w:val="21"/>
              </w:rPr>
              <w:t>1.整个试验操作过程规范、熟练且在规定时间内完成（0-10分）</w:t>
            </w:r>
          </w:p>
          <w:p>
            <w:pPr>
              <w:spacing w:line="320" w:lineRule="exact"/>
              <w:jc w:val="left"/>
              <w:rPr>
                <w:rFonts w:ascii="仿宋" w:hAnsi="仿宋" w:eastAsia="仿宋" w:cs="仿宋"/>
                <w:szCs w:val="21"/>
              </w:rPr>
            </w:pPr>
            <w:r>
              <w:rPr>
                <w:rFonts w:hint="eastAsia" w:ascii="仿宋" w:hAnsi="仿宋" w:eastAsia="仿宋" w:cs="仿宋"/>
                <w:szCs w:val="21"/>
              </w:rPr>
              <w:t>2.样品检测结果符合性（0-10分）</w:t>
            </w:r>
          </w:p>
        </w:tc>
        <w:tc>
          <w:tcPr>
            <w:tcW w:w="750" w:type="dxa"/>
            <w:vAlign w:val="center"/>
          </w:tcPr>
          <w:p>
            <w:pPr>
              <w:spacing w:line="500" w:lineRule="exact"/>
              <w:jc w:val="center"/>
              <w:rPr>
                <w:rFonts w:ascii="仿宋" w:hAnsi="仿宋" w:eastAsia="仿宋" w:cs="Arial"/>
                <w:color w:val="191919"/>
                <w:szCs w:val="21"/>
                <w:shd w:val="clear" w:color="auto" w:fill="FFFFFF"/>
              </w:rPr>
            </w:pPr>
          </w:p>
        </w:tc>
        <w:tc>
          <w:tcPr>
            <w:tcW w:w="777" w:type="dxa"/>
            <w:vAlign w:val="center"/>
          </w:tcPr>
          <w:p>
            <w:pPr>
              <w:spacing w:line="500" w:lineRule="exact"/>
              <w:jc w:val="center"/>
              <w:rPr>
                <w:rFonts w:ascii="仿宋" w:hAnsi="仿宋" w:eastAsia="仿宋" w:cs="Arial"/>
                <w:color w:val="191919"/>
                <w:szCs w:val="21"/>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7" w:hRule="atLeast"/>
          <w:jc w:val="center"/>
        </w:trPr>
        <w:tc>
          <w:tcPr>
            <w:tcW w:w="1341"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实验结束后的注意事项</w:t>
            </w:r>
          </w:p>
        </w:tc>
        <w:tc>
          <w:tcPr>
            <w:tcW w:w="796" w:type="dxa"/>
            <w:vAlign w:val="center"/>
          </w:tcPr>
          <w:p>
            <w:pPr>
              <w:spacing w:line="400" w:lineRule="exact"/>
              <w:jc w:val="left"/>
              <w:rPr>
                <w:rFonts w:ascii="仿宋" w:hAnsi="仿宋" w:eastAsia="仿宋" w:cs="仿宋"/>
                <w:szCs w:val="21"/>
              </w:rPr>
            </w:pPr>
            <w:r>
              <w:rPr>
                <w:rFonts w:hint="eastAsia" w:ascii="仿宋" w:hAnsi="仿宋" w:eastAsia="仿宋" w:cs="仿宋"/>
                <w:szCs w:val="21"/>
              </w:rPr>
              <w:t>10分</w:t>
            </w:r>
          </w:p>
        </w:tc>
        <w:tc>
          <w:tcPr>
            <w:tcW w:w="4858" w:type="dxa"/>
            <w:vAlign w:val="center"/>
          </w:tcPr>
          <w:p>
            <w:pPr>
              <w:spacing w:line="320" w:lineRule="exact"/>
              <w:jc w:val="left"/>
              <w:rPr>
                <w:rFonts w:ascii="仿宋" w:hAnsi="仿宋" w:eastAsia="仿宋" w:cs="仿宋"/>
                <w:szCs w:val="21"/>
              </w:rPr>
            </w:pPr>
            <w:r>
              <w:rPr>
                <w:rFonts w:hint="eastAsia" w:ascii="仿宋" w:hAnsi="仿宋" w:eastAsia="仿宋" w:cs="仿宋"/>
                <w:szCs w:val="21"/>
              </w:rPr>
              <w:t>1.将样品瓶及其他样品制备器具清洗干净并用纯净水过滤（0-3分）；</w:t>
            </w:r>
          </w:p>
          <w:p>
            <w:pPr>
              <w:spacing w:line="320" w:lineRule="exact"/>
              <w:jc w:val="left"/>
              <w:rPr>
                <w:rFonts w:ascii="仿宋" w:hAnsi="仿宋" w:eastAsia="仿宋" w:cs="仿宋"/>
                <w:szCs w:val="21"/>
              </w:rPr>
            </w:pPr>
            <w:r>
              <w:rPr>
                <w:rFonts w:hint="eastAsia" w:ascii="仿宋" w:hAnsi="仿宋" w:eastAsia="仿宋" w:cs="仿宋"/>
                <w:szCs w:val="21"/>
              </w:rPr>
              <w:t>2.将实验台面摆放整齐拭擦干净（0-3分）；</w:t>
            </w:r>
          </w:p>
          <w:p>
            <w:pPr>
              <w:spacing w:line="320" w:lineRule="exact"/>
              <w:jc w:val="left"/>
              <w:rPr>
                <w:rFonts w:ascii="仿宋" w:hAnsi="仿宋" w:eastAsia="仿宋" w:cs="仿宋"/>
                <w:szCs w:val="21"/>
              </w:rPr>
            </w:pPr>
            <w:r>
              <w:rPr>
                <w:rFonts w:hint="eastAsia" w:ascii="仿宋" w:hAnsi="仿宋" w:eastAsia="仿宋" w:cs="仿宋"/>
                <w:szCs w:val="21"/>
              </w:rPr>
              <w:t>3.检测仪器、电子秤调为归零或待机状态（0-4分）；</w:t>
            </w:r>
          </w:p>
        </w:tc>
        <w:tc>
          <w:tcPr>
            <w:tcW w:w="750" w:type="dxa"/>
            <w:vAlign w:val="center"/>
          </w:tcPr>
          <w:p>
            <w:pPr>
              <w:spacing w:line="500" w:lineRule="exact"/>
              <w:jc w:val="center"/>
              <w:rPr>
                <w:rFonts w:ascii="仿宋" w:hAnsi="仿宋" w:eastAsia="仿宋" w:cs="Arial"/>
                <w:color w:val="191919"/>
                <w:szCs w:val="21"/>
                <w:shd w:val="clear" w:color="auto" w:fill="FFFFFF"/>
              </w:rPr>
            </w:pPr>
          </w:p>
        </w:tc>
        <w:tc>
          <w:tcPr>
            <w:tcW w:w="777" w:type="dxa"/>
            <w:vAlign w:val="center"/>
          </w:tcPr>
          <w:p>
            <w:pPr>
              <w:spacing w:line="500" w:lineRule="exact"/>
              <w:jc w:val="center"/>
              <w:rPr>
                <w:rFonts w:ascii="仿宋" w:hAnsi="仿宋" w:eastAsia="仿宋" w:cs="Arial"/>
                <w:color w:val="191919"/>
                <w:szCs w:val="21"/>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8" w:hRule="atLeast"/>
          <w:jc w:val="center"/>
        </w:trPr>
        <w:tc>
          <w:tcPr>
            <w:tcW w:w="1341" w:type="dxa"/>
            <w:vAlign w:val="center"/>
          </w:tcPr>
          <w:p>
            <w:pPr>
              <w:spacing w:line="500" w:lineRule="exact"/>
              <w:jc w:val="center"/>
              <w:rPr>
                <w:rFonts w:ascii="仿宋" w:hAnsi="仿宋" w:eastAsia="仿宋" w:cs="Arial"/>
                <w:color w:val="191919"/>
                <w:szCs w:val="21"/>
                <w:shd w:val="clear" w:color="auto" w:fill="FFFFFF"/>
              </w:rPr>
            </w:pPr>
            <w:r>
              <w:rPr>
                <w:rFonts w:ascii="仿宋" w:hAnsi="仿宋" w:eastAsia="仿宋" w:cs="Arial"/>
                <w:color w:val="191919"/>
                <w:szCs w:val="21"/>
                <w:shd w:val="clear" w:color="auto" w:fill="FFFFFF"/>
              </w:rPr>
              <w:t>得分</w:t>
            </w:r>
          </w:p>
        </w:tc>
        <w:tc>
          <w:tcPr>
            <w:tcW w:w="7181" w:type="dxa"/>
            <w:gridSpan w:val="4"/>
            <w:vAlign w:val="center"/>
          </w:tcPr>
          <w:p>
            <w:pPr>
              <w:spacing w:line="500" w:lineRule="exact"/>
              <w:jc w:val="center"/>
              <w:rPr>
                <w:rFonts w:ascii="仿宋" w:hAnsi="仿宋" w:eastAsia="仿宋" w:cs="Arial"/>
                <w:color w:val="191919"/>
                <w:szCs w:val="21"/>
                <w:shd w:val="clear" w:color="auto" w:fill="FFFFFF"/>
              </w:rPr>
            </w:pPr>
          </w:p>
        </w:tc>
      </w:tr>
    </w:tbl>
    <w:p>
      <w:pPr>
        <w:spacing w:line="500" w:lineRule="exact"/>
        <w:rPr>
          <w:rFonts w:ascii="仿宋" w:hAnsi="仿宋" w:eastAsia="仿宋" w:cs="Arial"/>
          <w:color w:val="191919"/>
          <w:sz w:val="28"/>
          <w:szCs w:val="28"/>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7DE3"/>
    <w:rsid w:val="00027DBD"/>
    <w:rsid w:val="00041EBC"/>
    <w:rsid w:val="000F0DE9"/>
    <w:rsid w:val="00102AF3"/>
    <w:rsid w:val="00143968"/>
    <w:rsid w:val="001A46A1"/>
    <w:rsid w:val="0024368E"/>
    <w:rsid w:val="002628DB"/>
    <w:rsid w:val="002B1107"/>
    <w:rsid w:val="00315146"/>
    <w:rsid w:val="00342B6E"/>
    <w:rsid w:val="003C0298"/>
    <w:rsid w:val="003D56B8"/>
    <w:rsid w:val="003E4FD0"/>
    <w:rsid w:val="00426D63"/>
    <w:rsid w:val="00437268"/>
    <w:rsid w:val="00446998"/>
    <w:rsid w:val="004C67E0"/>
    <w:rsid w:val="004F7314"/>
    <w:rsid w:val="0051129A"/>
    <w:rsid w:val="00522220"/>
    <w:rsid w:val="00550196"/>
    <w:rsid w:val="005577E5"/>
    <w:rsid w:val="00625115"/>
    <w:rsid w:val="00625502"/>
    <w:rsid w:val="006636B2"/>
    <w:rsid w:val="006B05A8"/>
    <w:rsid w:val="006B5833"/>
    <w:rsid w:val="006F07CD"/>
    <w:rsid w:val="006F1A79"/>
    <w:rsid w:val="00794062"/>
    <w:rsid w:val="007D0FA1"/>
    <w:rsid w:val="00883693"/>
    <w:rsid w:val="00886388"/>
    <w:rsid w:val="00912507"/>
    <w:rsid w:val="00916E82"/>
    <w:rsid w:val="00924596"/>
    <w:rsid w:val="009C61EE"/>
    <w:rsid w:val="00A43929"/>
    <w:rsid w:val="00AB2617"/>
    <w:rsid w:val="00BB0DF8"/>
    <w:rsid w:val="00BD3420"/>
    <w:rsid w:val="00CB7B3E"/>
    <w:rsid w:val="00CF60DF"/>
    <w:rsid w:val="00DB7DE3"/>
    <w:rsid w:val="00DE179C"/>
    <w:rsid w:val="00DE7B2E"/>
    <w:rsid w:val="00E27B60"/>
    <w:rsid w:val="00ED3CDC"/>
    <w:rsid w:val="00EF3D24"/>
    <w:rsid w:val="00F00D6C"/>
    <w:rsid w:val="00F402D6"/>
    <w:rsid w:val="00FE2D54"/>
    <w:rsid w:val="14695DD4"/>
    <w:rsid w:val="276F76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0CC112-DFB5-4652-AD93-C17E6BE8805C}">
  <ds:schemaRefs/>
</ds:datastoreItem>
</file>

<file path=docProps/app.xml><?xml version="1.0" encoding="utf-8"?>
<Properties xmlns="http://schemas.openxmlformats.org/officeDocument/2006/extended-properties" xmlns:vt="http://schemas.openxmlformats.org/officeDocument/2006/docPropsVTypes">
  <Template>Normal</Template>
  <Pages>3</Pages>
  <Words>214</Words>
  <Characters>1225</Characters>
  <Lines>10</Lines>
  <Paragraphs>2</Paragraphs>
  <TotalTime>23</TotalTime>
  <ScaleCrop>false</ScaleCrop>
  <LinksUpToDate>false</LinksUpToDate>
  <CharactersWithSpaces>1437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2021-09-01T08:07:00Z</dcterms:created>
  <dc:creator>DELL</dc:creator>
  <cp:lastModifiedBy>Administrator</cp:lastModifiedBy>
  <dcterms:modified xsi:type="dcterms:W3CDTF">2021-10-22T03:58:36Z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B59DFC5DD4F449B79F1C1C5C608EC9F1</vt:lpwstr>
  </property>
</Properties>
</file>