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highlight w:val="none"/>
          <w:u w:val="single"/>
        </w:rPr>
      </w:pPr>
    </w:p>
    <w:p>
      <w:pPr>
        <w:rPr>
          <w:sz w:val="84"/>
          <w:szCs w:val="84"/>
          <w:highlight w:val="none"/>
          <w:u w:val="single"/>
        </w:rPr>
      </w:pPr>
    </w:p>
    <w:p>
      <w:pPr>
        <w:rPr>
          <w:sz w:val="84"/>
          <w:szCs w:val="84"/>
          <w:highlight w:val="none"/>
          <w:u w:val="single"/>
        </w:rPr>
      </w:pPr>
    </w:p>
    <w:p>
      <w:pPr>
        <w:rPr>
          <w:sz w:val="84"/>
          <w:szCs w:val="84"/>
          <w:highlight w:val="none"/>
          <w:u w:val="single"/>
        </w:rPr>
      </w:pPr>
    </w:p>
    <w:p>
      <w:pPr>
        <w:jc w:val="center"/>
        <w:rPr>
          <w:sz w:val="52"/>
          <w:szCs w:val="52"/>
          <w:highlight w:val="none"/>
        </w:rPr>
      </w:pPr>
      <w:r>
        <w:rPr>
          <w:rFonts w:hint="eastAsia"/>
          <w:sz w:val="52"/>
          <w:szCs w:val="52"/>
          <w:highlight w:val="none"/>
          <w:u w:val="none"/>
          <w:lang w:val="en-US" w:eastAsia="zh-CN"/>
        </w:rPr>
        <w:t>2022</w:t>
      </w:r>
      <w:r>
        <w:rPr>
          <w:rFonts w:hint="eastAsia"/>
          <w:sz w:val="52"/>
          <w:szCs w:val="52"/>
          <w:highlight w:val="none"/>
          <w:u w:val="none"/>
        </w:rPr>
        <w:t>年</w:t>
      </w:r>
      <w:r>
        <w:rPr>
          <w:rFonts w:hint="eastAsia"/>
          <w:sz w:val="52"/>
          <w:szCs w:val="52"/>
          <w:highlight w:val="none"/>
          <w:u w:val="none"/>
          <w:lang w:val="en-US" w:eastAsia="zh-CN"/>
        </w:rPr>
        <w:t>海口市琼山二轻工业联社</w:t>
      </w:r>
      <w:r>
        <w:rPr>
          <w:rFonts w:hint="eastAsia"/>
          <w:sz w:val="52"/>
          <w:szCs w:val="52"/>
          <w:highlight w:val="none"/>
        </w:rPr>
        <w:t>部门单位预算</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rPr>
          <w:sz w:val="84"/>
          <w:szCs w:val="84"/>
          <w:highlight w:val="none"/>
        </w:rPr>
      </w:pPr>
    </w:p>
    <w:p>
      <w:pPr>
        <w:jc w:val="center"/>
        <w:rPr>
          <w:rFonts w:ascii="黑体" w:hAnsi="黑体" w:eastAsia="黑体"/>
          <w:sz w:val="52"/>
          <w:szCs w:val="52"/>
          <w:highlight w:val="none"/>
        </w:rPr>
      </w:pPr>
      <w:r>
        <w:rPr>
          <w:rFonts w:hint="eastAsia" w:ascii="黑体" w:hAnsi="黑体" w:eastAsia="黑体"/>
          <w:sz w:val="52"/>
          <w:szCs w:val="52"/>
          <w:highlight w:val="none"/>
        </w:rPr>
        <w:t>目录</w:t>
      </w:r>
    </w:p>
    <w:p>
      <w:pPr>
        <w:pStyle w:val="6"/>
        <w:numPr>
          <w:ilvl w:val="0"/>
          <w:numId w:val="1"/>
        </w:numPr>
        <w:ind w:firstLineChars="0"/>
        <w:jc w:val="left"/>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val="en-US" w:eastAsia="zh-CN"/>
        </w:rPr>
        <w:t>海口市琼山二轻工业联社</w:t>
      </w:r>
      <w:r>
        <w:rPr>
          <w:rFonts w:hint="eastAsia" w:ascii="黑体" w:hAnsi="黑体" w:eastAsia="黑体"/>
          <w:sz w:val="32"/>
          <w:szCs w:val="32"/>
          <w:highlight w:val="none"/>
        </w:rPr>
        <w:t>概况</w:t>
      </w:r>
    </w:p>
    <w:p>
      <w:pPr>
        <w:pStyle w:val="6"/>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主要职能</w:t>
      </w:r>
    </w:p>
    <w:p>
      <w:pPr>
        <w:pStyle w:val="6"/>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部门预算单位构成</w:t>
      </w:r>
    </w:p>
    <w:p>
      <w:pPr>
        <w:pStyle w:val="6"/>
        <w:numPr>
          <w:ilvl w:val="0"/>
          <w:numId w:val="1"/>
        </w:numPr>
        <w:ind w:firstLineChars="0"/>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val="en-US" w:eastAsia="zh-CN"/>
        </w:rPr>
        <w:t>海口市琼山二轻工业联社2022</w:t>
      </w:r>
      <w:r>
        <w:rPr>
          <w:rFonts w:hint="eastAsia" w:ascii="黑体" w:hAnsi="黑体" w:eastAsia="黑体"/>
          <w:sz w:val="32"/>
          <w:szCs w:val="32"/>
          <w:highlight w:val="none"/>
        </w:rPr>
        <w:t>年单位预算表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一般公共预算“三公”经费支出表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项目支出绩效信息表</w:t>
      </w:r>
    </w:p>
    <w:p>
      <w:pPr>
        <w:pStyle w:val="6"/>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val="en-US" w:eastAsia="zh-CN"/>
        </w:rPr>
        <w:t>海口市琼山二轻工业联社2022</w:t>
      </w:r>
      <w:r>
        <w:rPr>
          <w:rFonts w:hint="eastAsia" w:ascii="黑体" w:hAnsi="黑体" w:eastAsia="黑体"/>
          <w:sz w:val="32"/>
          <w:szCs w:val="32"/>
          <w:highlight w:val="none"/>
        </w:rPr>
        <w:t>年单位预算情况说明</w:t>
      </w:r>
    </w:p>
    <w:p>
      <w:pPr>
        <w:pStyle w:val="6"/>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名词解释</w:t>
      </w:r>
    </w:p>
    <w:p>
      <w:pPr>
        <w:pStyle w:val="6"/>
        <w:ind w:left="1320" w:firstLine="0" w:firstLineChars="0"/>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pStyle w:val="6"/>
        <w:numPr>
          <w:ilvl w:val="0"/>
          <w:numId w:val="4"/>
        </w:numPr>
        <w:ind w:firstLineChars="0"/>
        <w:jc w:val="center"/>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val="en-US" w:eastAsia="zh-CN"/>
        </w:rPr>
        <w:t>海口市琼山二轻工业联社</w:t>
      </w:r>
      <w:r>
        <w:rPr>
          <w:rFonts w:hint="eastAsia" w:ascii="黑体" w:hAnsi="黑体" w:eastAsia="黑体"/>
          <w:sz w:val="32"/>
          <w:szCs w:val="32"/>
          <w:highlight w:val="none"/>
        </w:rPr>
        <w:t>单位概况</w:t>
      </w:r>
    </w:p>
    <w:p>
      <w:pPr>
        <w:jc w:val="left"/>
        <w:rPr>
          <w:rFonts w:ascii="仿宋_GB2312" w:hAnsi="仿宋_GB2312" w:eastAsia="仿宋_GB2312" w:cs="仿宋_GB2312"/>
          <w:sz w:val="32"/>
          <w:szCs w:val="32"/>
          <w:highlight w:val="none"/>
        </w:rPr>
      </w:pPr>
    </w:p>
    <w:p>
      <w:pPr>
        <w:pStyle w:val="6"/>
        <w:numPr>
          <w:ilvl w:val="0"/>
          <w:numId w:val="5"/>
        </w:numPr>
        <w:ind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主要职能</w:t>
      </w:r>
    </w:p>
    <w:p>
      <w:pPr>
        <w:pStyle w:val="6"/>
        <w:numPr>
          <w:ilvl w:val="0"/>
          <w:numId w:val="0"/>
        </w:numPr>
        <w:ind w:firstLine="640" w:firstLineChars="20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主要职能：维护二轻经济组织的合法权益，负责编制和统计包括所属企业的生产、财务计划和报表，指导行业管理，管理监督所属企业的集体财产，审查综合上报所属企业的基建，联营项目等。</w:t>
      </w:r>
    </w:p>
    <w:p>
      <w:pPr>
        <w:pStyle w:val="6"/>
        <w:numPr>
          <w:ilvl w:val="0"/>
          <w:numId w:val="5"/>
        </w:numPr>
        <w:ind w:firstLineChars="0"/>
        <w:jc w:val="left"/>
        <w:rPr>
          <w:rFonts w:ascii="黑体" w:hAnsi="黑体" w:eastAsia="黑体" w:cs="仿宋_GB2312"/>
          <w:color w:val="FF0000"/>
          <w:sz w:val="32"/>
          <w:szCs w:val="32"/>
          <w:highlight w:val="none"/>
        </w:rPr>
      </w:pPr>
      <w:r>
        <w:rPr>
          <w:rFonts w:hint="eastAsia" w:ascii="黑体" w:hAnsi="黑体" w:eastAsia="黑体" w:cs="仿宋_GB2312"/>
          <w:color w:val="auto"/>
          <w:sz w:val="32"/>
          <w:szCs w:val="32"/>
          <w:highlight w:val="none"/>
        </w:rPr>
        <w:t>部门预算单位构成</w:t>
      </w:r>
    </w:p>
    <w:p>
      <w:pPr>
        <w:ind w:firstLine="800" w:firstLineChars="250"/>
        <w:rPr>
          <w:rFonts w:hint="default"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纳入海口市琼山区二轻工业联社2022年预算编制范围的仅有海口市琼山区二轻工业联社本级。单位机构设置：人事股、财务股、业务股三个股室。</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 xml:space="preserve">第二部分 </w:t>
      </w:r>
      <w:r>
        <w:rPr>
          <w:rFonts w:hint="eastAsia" w:ascii="黑体" w:hAnsi="黑体" w:eastAsia="黑体"/>
          <w:sz w:val="32"/>
          <w:szCs w:val="32"/>
          <w:highlight w:val="none"/>
          <w:lang w:val="en-US" w:eastAsia="zh-CN"/>
        </w:rPr>
        <w:t>海口市琼山二轻工业联社2022</w:t>
      </w:r>
      <w:r>
        <w:rPr>
          <w:rFonts w:hint="eastAsia" w:ascii="黑体" w:hAnsi="黑体" w:eastAsia="黑体"/>
          <w:sz w:val="32"/>
          <w:szCs w:val="32"/>
          <w:highlight w:val="none"/>
        </w:rPr>
        <w:t>年单位预算表</w:t>
      </w:r>
    </w:p>
    <w:p>
      <w:pPr>
        <w:ind w:left="800"/>
        <w:jc w:val="center"/>
        <w:rPr>
          <w:rFonts w:ascii="仿宋_GB2312" w:hAnsi="黑体" w:eastAsia="仿宋_GB2312"/>
          <w:b/>
          <w:sz w:val="32"/>
          <w:szCs w:val="32"/>
          <w:highlight w:val="none"/>
        </w:rPr>
      </w:pPr>
      <w:r>
        <w:rPr>
          <w:rFonts w:hint="eastAsia" w:ascii="仿宋_GB2312" w:hAnsi="黑体" w:eastAsia="仿宋_GB2312"/>
          <w:b/>
          <w:sz w:val="32"/>
          <w:szCs w:val="32"/>
          <w:highlight w:val="none"/>
        </w:rPr>
        <w:t>（此部分内容即为部门或单位预算公开表）</w:t>
      </w:r>
    </w:p>
    <w:p>
      <w:pPr>
        <w:rPr>
          <w:rFonts w:ascii="黑体" w:hAnsi="黑体" w:eastAsia="黑体"/>
          <w:sz w:val="32"/>
          <w:szCs w:val="32"/>
          <w:highlight w:val="none"/>
        </w:rPr>
      </w:pPr>
    </w:p>
    <w:p>
      <w:pPr>
        <w:ind w:firstLine="480" w:firstLineChars="150"/>
        <w:rPr>
          <w:rFonts w:ascii="黑体" w:hAnsi="黑体" w:eastAsia="黑体"/>
          <w:sz w:val="32"/>
          <w:szCs w:val="32"/>
          <w:highlight w:val="none"/>
        </w:rPr>
      </w:pPr>
      <w:r>
        <w:rPr>
          <w:rFonts w:hint="eastAsia" w:ascii="黑体" w:hAnsi="黑体" w:eastAsia="黑体"/>
          <w:sz w:val="32"/>
          <w:szCs w:val="32"/>
          <w:highlight w:val="none"/>
        </w:rPr>
        <w:t xml:space="preserve">第三部分 </w:t>
      </w:r>
      <w:r>
        <w:rPr>
          <w:rFonts w:hint="eastAsia" w:ascii="黑体" w:hAnsi="黑体" w:eastAsia="黑体"/>
          <w:sz w:val="32"/>
          <w:szCs w:val="32"/>
          <w:highlight w:val="none"/>
          <w:lang w:val="en-US" w:eastAsia="zh-CN"/>
        </w:rPr>
        <w:t>海口市琼山二轻工业联社2022</w:t>
      </w:r>
      <w:r>
        <w:rPr>
          <w:rFonts w:hint="eastAsia" w:ascii="黑体" w:hAnsi="黑体" w:eastAsia="黑体"/>
          <w:sz w:val="32"/>
          <w:szCs w:val="32"/>
          <w:highlight w:val="none"/>
        </w:rPr>
        <w:t>年单位预算情况说明</w:t>
      </w: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一、关于</w:t>
      </w:r>
      <w:r>
        <w:rPr>
          <w:rFonts w:hint="eastAsia" w:ascii="黑体" w:hAnsi="黑体" w:eastAsia="黑体"/>
          <w:sz w:val="32"/>
          <w:szCs w:val="32"/>
          <w:highlight w:val="none"/>
          <w:lang w:val="en-US" w:eastAsia="zh-CN"/>
        </w:rPr>
        <w:t>海口市琼山二轻工业联社2022</w:t>
      </w:r>
      <w:r>
        <w:rPr>
          <w:rFonts w:hint="eastAsia" w:ascii="黑体" w:hAnsi="黑体" w:eastAsia="黑体"/>
          <w:sz w:val="32"/>
          <w:szCs w:val="32"/>
          <w:highlight w:val="none"/>
        </w:rPr>
        <w:t>年财政拨款收支预算情况的总体说明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海口市琼山二轻工业联社2022</w:t>
      </w:r>
      <w:r>
        <w:rPr>
          <w:rFonts w:hint="eastAsia" w:ascii="仿宋_GB2312" w:hAnsi="黑体" w:eastAsia="仿宋_GB2312"/>
          <w:sz w:val="32"/>
          <w:szCs w:val="32"/>
          <w:highlight w:val="none"/>
        </w:rPr>
        <w:t>年财政拨款收支总预算</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万元。其中，收入总计</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万元，包括一般公共预算本年收入</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万元、上年结转</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万元，政府性基金预算本年收入</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万元、上年结转</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万元；支出总计</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万元，包括一般公共服务支出</w:t>
      </w:r>
      <w:r>
        <w:rPr>
          <w:rFonts w:hint="eastAsia" w:ascii="仿宋_GB2312" w:hAnsi="黑体" w:eastAsia="仿宋_GB2312"/>
          <w:sz w:val="32"/>
          <w:szCs w:val="32"/>
          <w:highlight w:val="none"/>
          <w:lang w:val="en-US" w:eastAsia="zh-CN"/>
        </w:rPr>
        <w:t>3.80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社会保障和就业支出60.51万元、卫生健康支出15.50万元</w:t>
      </w:r>
      <w:r>
        <w:rPr>
          <w:rFonts w:hint="eastAsia" w:ascii="仿宋_GB2312" w:hAnsi="黑体" w:eastAsia="仿宋_GB2312"/>
          <w:sz w:val="32"/>
          <w:szCs w:val="32"/>
          <w:highlight w:val="none"/>
        </w:rPr>
        <w:t>，结转下年</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w:t>
      </w:r>
      <w:r>
        <w:rPr>
          <w:rFonts w:hint="eastAsia" w:ascii="黑体" w:hAnsi="黑体" w:eastAsia="黑体"/>
          <w:sz w:val="32"/>
          <w:szCs w:val="32"/>
          <w:highlight w:val="none"/>
          <w:lang w:val="en-US" w:eastAsia="zh-CN"/>
        </w:rPr>
        <w:t>海口市琼山二轻工业联社2022</w:t>
      </w:r>
      <w:r>
        <w:rPr>
          <w:rFonts w:hint="eastAsia" w:ascii="黑体" w:hAnsi="黑体" w:eastAsia="黑体"/>
          <w:sz w:val="32"/>
          <w:szCs w:val="32"/>
          <w:highlight w:val="none"/>
        </w:rPr>
        <w:t>年一般公共预算当年拨款情况说明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海口市琼山二轻工业联社2022</w:t>
      </w:r>
      <w:r>
        <w:rPr>
          <w:rFonts w:hint="eastAsia" w:ascii="仿宋_GB2312" w:hAnsi="黑体" w:eastAsia="仿宋_GB2312"/>
          <w:sz w:val="32"/>
          <w:szCs w:val="32"/>
          <w:highlight w:val="none"/>
        </w:rPr>
        <w:t>年一般公共预算当年拨款</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比</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val="en-US" w:eastAsia="zh-CN"/>
        </w:rPr>
        <w:t>减少3万元，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人员经费支出减少</w:t>
      </w:r>
      <w:r>
        <w:rPr>
          <w:rFonts w:hint="eastAsia" w:ascii="仿宋_GB2312" w:hAnsi="黑体" w:eastAsia="仿宋_GB2312" w:cs="仿宋_GB2312"/>
          <w:sz w:val="32"/>
          <w:szCs w:val="32"/>
          <w:highlight w:val="none"/>
          <w:lang w:eastAsia="zh-CN"/>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rPr>
        <w:t>一般公共服务（类）支出</w:t>
      </w:r>
      <w:r>
        <w:rPr>
          <w:rFonts w:hint="eastAsia" w:ascii="仿宋_GB2312" w:hAnsi="黑体" w:eastAsia="仿宋_GB2312" w:cs="仿宋_GB2312"/>
          <w:sz w:val="32"/>
          <w:szCs w:val="32"/>
          <w:highlight w:val="none"/>
          <w:lang w:val="en-US" w:eastAsia="zh-CN"/>
        </w:rPr>
        <w:t>3.8</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社会保障和就业支出60.51万元，</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76</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卫生健康支出15.5万元</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19</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rPr>
        <w:t>1.一般公共服务支出（类）商贸事务（款）一般行政管理事务（项）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3.80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eastAsia="zh-CN"/>
        </w:rPr>
        <w:t>。</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.社会保障和就业支出（类）行政事业单位养老支出（款）事业单位离退休（项）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56.47</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比</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val="en-US" w:eastAsia="zh-CN"/>
        </w:rPr>
        <w:t>减少3万元，主要是</w:t>
      </w:r>
      <w:r>
        <w:rPr>
          <w:rFonts w:hint="eastAsia" w:ascii="仿宋_GB2312" w:hAnsi="黑体" w:eastAsia="仿宋_GB2312" w:cs="仿宋_GB2312"/>
          <w:sz w:val="32"/>
          <w:szCs w:val="32"/>
          <w:highlight w:val="none"/>
        </w:rPr>
        <w:t>事业单位离退休</w:t>
      </w:r>
      <w:r>
        <w:rPr>
          <w:rFonts w:hint="eastAsia" w:ascii="仿宋_GB2312" w:hAnsi="黑体" w:eastAsia="仿宋_GB2312" w:cs="仿宋_GB2312"/>
          <w:sz w:val="32"/>
          <w:szCs w:val="32"/>
          <w:highlight w:val="none"/>
          <w:lang w:val="en-US" w:eastAsia="zh-CN"/>
        </w:rPr>
        <w:t>人员自然减少</w:t>
      </w:r>
      <w:r>
        <w:rPr>
          <w:rFonts w:hint="eastAsia" w:ascii="仿宋_GB2312" w:hAnsi="黑体" w:eastAsia="仿宋_GB2312" w:cs="仿宋_GB2312"/>
          <w:sz w:val="32"/>
          <w:szCs w:val="32"/>
          <w:highlight w:val="none"/>
          <w:lang w:eastAsia="zh-CN"/>
        </w:rPr>
        <w:t>。</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.一般公共服务支出（类）抚恤（款）其他优抚支出（项）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4.04</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eastAsia="zh-CN"/>
        </w:rPr>
        <w:t>。</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.卫生健康支出（类）行政事业单位医疗（款）其他行政事业单位医疗支出（项）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15.50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eastAsia="zh-CN"/>
        </w:rPr>
        <w:t>。</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highlight w:val="none"/>
          <w:lang w:val="en-US" w:eastAsia="zh-CN"/>
        </w:rPr>
        <w:t>海口市琼山二轻工业联社2022</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海口市琼山二轻工业联社2022</w:t>
      </w:r>
      <w:r>
        <w:rPr>
          <w:rFonts w:hint="eastAsia" w:ascii="仿宋_GB2312" w:hAnsi="黑体" w:eastAsia="仿宋_GB2312"/>
          <w:sz w:val="32"/>
          <w:szCs w:val="32"/>
          <w:highlight w:val="none"/>
        </w:rPr>
        <w:t>年一般公共预算基本支出为</w:t>
      </w:r>
      <w:r>
        <w:rPr>
          <w:rFonts w:hint="eastAsia" w:ascii="仿宋_GB2312" w:hAnsi="黑体" w:eastAsia="仿宋_GB2312"/>
          <w:color w:val="auto"/>
          <w:sz w:val="32"/>
          <w:szCs w:val="32"/>
          <w:highlight w:val="none"/>
          <w:lang w:val="en-US" w:eastAsia="zh-CN"/>
        </w:rPr>
        <w:t>76.01</w:t>
      </w:r>
      <w:r>
        <w:rPr>
          <w:rFonts w:hint="eastAsia" w:ascii="仿宋_GB2312" w:hAnsi="黑体" w:eastAsia="仿宋_GB2312"/>
          <w:color w:val="auto"/>
          <w:sz w:val="32"/>
          <w:szCs w:val="32"/>
          <w:highlight w:val="none"/>
        </w:rPr>
        <w:t>万元，其</w:t>
      </w:r>
      <w:r>
        <w:rPr>
          <w:rFonts w:hint="eastAsia" w:ascii="仿宋_GB2312" w:hAnsi="黑体" w:eastAsia="仿宋_GB2312"/>
          <w:sz w:val="32"/>
          <w:szCs w:val="32"/>
          <w:highlight w:val="none"/>
        </w:rPr>
        <w:t>中：</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sz w:val="32"/>
          <w:szCs w:val="32"/>
          <w:highlight w:val="none"/>
          <w:lang w:val="en-US" w:eastAsia="zh-CN"/>
        </w:rPr>
        <w:t>76.01</w:t>
      </w:r>
      <w:r>
        <w:rPr>
          <w:rFonts w:hint="eastAsia" w:ascii="仿宋_GB2312" w:hAnsi="黑体" w:eastAsia="仿宋_GB2312"/>
          <w:sz w:val="32"/>
          <w:szCs w:val="32"/>
          <w:highlight w:val="none"/>
        </w:rPr>
        <w:t>万元，主要包括：基本工资、津贴补贴、奖金、社会保障缴费;</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万</w:t>
      </w:r>
      <w:r>
        <w:rPr>
          <w:rFonts w:hint="eastAsia" w:ascii="仿宋_GB2312" w:hAnsi="黑体" w:eastAsia="仿宋_GB2312"/>
          <w:sz w:val="32"/>
          <w:szCs w:val="32"/>
          <w:highlight w:val="none"/>
        </w:rPr>
        <w:t>元，主要包括：办公费、咨询费、手续费、水费、电费。</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lang w:val="en-US" w:eastAsia="zh-CN"/>
        </w:rPr>
        <w:t>海口市琼山二轻工业联社</w:t>
      </w:r>
      <w:r>
        <w:rPr>
          <w:rFonts w:hint="eastAsia" w:ascii="黑体" w:hAnsi="黑体" w:eastAsia="黑体"/>
          <w:sz w:val="32"/>
          <w:szCs w:val="32"/>
          <w:highlight w:val="none"/>
        </w:rPr>
        <w:t>（单位）</w:t>
      </w:r>
      <w:r>
        <w:rPr>
          <w:rFonts w:hint="eastAsia" w:ascii="黑体" w:hAnsi="黑体" w:eastAsia="黑体"/>
          <w:sz w:val="32"/>
          <w:szCs w:val="32"/>
          <w:highlight w:val="none"/>
          <w:lang w:val="en-US" w:eastAsia="zh-CN"/>
        </w:rPr>
        <w:t>2022</w:t>
      </w:r>
      <w:r>
        <w:rPr>
          <w:rFonts w:hint="eastAsia" w:ascii="黑体" w:hAnsi="黑体" w:eastAsia="黑体"/>
          <w:sz w:val="32"/>
          <w:szCs w:val="32"/>
          <w:highlight w:val="none"/>
        </w:rPr>
        <w:t>年</w:t>
      </w:r>
      <w:r>
        <w:rPr>
          <w:rFonts w:ascii="黑体" w:hAnsi="黑体" w:eastAsia="黑体" w:cs="Times New Roman"/>
          <w:sz w:val="32"/>
          <w:highlight w:val="none"/>
          <w:shd w:val="clear" w:color="auto" w:fill="FFFFFF"/>
        </w:rPr>
        <w:t>“三公”经费预算情况</w:t>
      </w:r>
      <w:r>
        <w:rPr>
          <w:rFonts w:hint="eastAsia" w:ascii="黑体" w:hAnsi="黑体" w:eastAsia="黑体" w:cs="Times New Roman"/>
          <w:sz w:val="32"/>
          <w:highlight w:val="none"/>
          <w:shd w:val="clear" w:color="auto" w:fill="FFFFFF"/>
        </w:rPr>
        <w:t>说明</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（一）</w:t>
      </w:r>
      <w:r>
        <w:rPr>
          <w:rFonts w:hint="eastAsia" w:ascii="仿宋_GB2312" w:hAnsi="黑体" w:eastAsia="仿宋_GB2312"/>
          <w:sz w:val="32"/>
          <w:szCs w:val="32"/>
          <w:highlight w:val="none"/>
          <w:lang w:val="en-US" w:eastAsia="zh-CN"/>
        </w:rPr>
        <w:t>海口市琼山二轻工业联社</w:t>
      </w:r>
      <w:r>
        <w:rPr>
          <w:rFonts w:hint="eastAsia" w:ascii="仿宋_GB2312" w:hAnsi="黑体" w:eastAsia="仿宋_GB2312"/>
          <w:sz w:val="32"/>
          <w:szCs w:val="32"/>
          <w:highlight w:val="none"/>
        </w:rPr>
        <w:t>（单位）</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年一般公共预算“三公”经费预算数为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,2022年未安排出国计划。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numPr>
          <w:ilvl w:val="0"/>
          <w:numId w:val="6"/>
        </w:num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海口市琼山二轻工业联社</w:t>
      </w:r>
      <w:r>
        <w:rPr>
          <w:rFonts w:hint="eastAsia" w:ascii="仿宋_GB2312" w:hAnsi="黑体" w:eastAsia="仿宋_GB2312"/>
          <w:sz w:val="32"/>
          <w:szCs w:val="32"/>
          <w:highlight w:val="none"/>
        </w:rPr>
        <w:t>（单位）</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,2022年未安排出国计划。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cs="Times New Roman"/>
          <w:sz w:val="32"/>
          <w:highlight w:val="none"/>
          <w:shd w:val="clear" w:color="auto" w:fill="FFFFFF"/>
          <w:lang w:val="en-US" w:eastAsia="zh-CN"/>
        </w:rPr>
        <w:t>海口市琼山二轻工业联社2022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hint="default" w:ascii="仿宋_GB2312" w:hAnsi="黑体" w:eastAsia="仿宋_GB2312"/>
          <w:b/>
          <w:bCs/>
          <w:color w:val="FF0000"/>
          <w:sz w:val="32"/>
          <w:szCs w:val="32"/>
          <w:highlight w:val="none"/>
          <w:lang w:val="en-US" w:eastAsia="zh-CN"/>
        </w:rPr>
      </w:pPr>
      <w:r>
        <w:rPr>
          <w:rFonts w:hint="eastAsia" w:ascii="仿宋_GB2312" w:hAnsi="黑体" w:eastAsia="仿宋_GB2312"/>
          <w:sz w:val="32"/>
          <w:szCs w:val="32"/>
          <w:highlight w:val="none"/>
          <w:lang w:val="en-US" w:eastAsia="zh-CN"/>
        </w:rPr>
        <w:t>海口琼山二轻工业联社</w:t>
      </w:r>
      <w:r>
        <w:rPr>
          <w:rFonts w:hint="eastAsia" w:ascii="仿宋_GB2312" w:hAnsi="黑体" w:eastAsia="仿宋_GB2312"/>
          <w:sz w:val="32"/>
          <w:szCs w:val="32"/>
          <w:highlight w:val="none"/>
        </w:rPr>
        <w:t>（单位）</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年政府性基金预算当年拨款</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与上年预算数持平。</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科学技术支出（类）支出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%；文化体育与传媒支出（类）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%；社会保障和就业支出（类）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%；节能环保（类）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 科学技术支出（类）核电站乏燃料处理处置基金支出（款）乏燃料运输（项）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持平</w:t>
      </w:r>
      <w:r>
        <w:rPr>
          <w:rFonts w:hint="eastAsia" w:ascii="仿宋_GB2312" w:hAnsi="黑体" w:eastAsia="仿宋_GB2312"/>
          <w:sz w:val="32"/>
          <w:szCs w:val="32"/>
          <w:highlight w:val="none"/>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科学技术支出（类）核电站乏燃料处理处置基金支出（款）乏燃料离堆贮存（项）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万元，比上年预算</w:t>
      </w:r>
      <w:r>
        <w:rPr>
          <w:rFonts w:hint="eastAsia" w:ascii="仿宋_GB2312" w:hAnsi="黑体" w:eastAsia="仿宋_GB2312" w:cs="仿宋_GB2312"/>
          <w:sz w:val="32"/>
          <w:szCs w:val="32"/>
          <w:highlight w:val="none"/>
        </w:rPr>
        <w:t>持平</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六、关于</w:t>
      </w:r>
      <w:r>
        <w:rPr>
          <w:rFonts w:hint="eastAsia" w:ascii="黑体" w:hAnsi="黑体" w:eastAsia="黑体" w:cs="Times New Roman"/>
          <w:sz w:val="32"/>
          <w:highlight w:val="none"/>
          <w:shd w:val="clear" w:color="auto" w:fill="FFFFFF"/>
          <w:lang w:val="en-US" w:eastAsia="zh-CN"/>
        </w:rPr>
        <w:t>海口市琼山二轻工业联社</w:t>
      </w:r>
      <w:r>
        <w:rPr>
          <w:rFonts w:hint="eastAsia" w:ascii="黑体" w:hAnsi="黑体" w:eastAsia="黑体" w:cs="Times New Roman"/>
          <w:sz w:val="32"/>
          <w:highlight w:val="none"/>
          <w:shd w:val="clear" w:color="auto" w:fill="FFFFFF"/>
        </w:rPr>
        <w:t>（单位）</w:t>
      </w:r>
      <w:r>
        <w:rPr>
          <w:rFonts w:hint="eastAsia" w:ascii="黑体" w:hAnsi="黑体" w:eastAsia="黑体" w:cs="Times New Roman"/>
          <w:sz w:val="32"/>
          <w:highlight w:val="none"/>
          <w:shd w:val="clear" w:color="auto" w:fill="FFFFFF"/>
          <w:lang w:val="en-US" w:eastAsia="zh-CN"/>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收支预算情况的总体说明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按照综合预算原则，</w:t>
      </w:r>
      <w:r>
        <w:rPr>
          <w:rFonts w:hint="eastAsia" w:ascii="仿宋_GB2312" w:hAnsi="黑体" w:eastAsia="仿宋_GB2312" w:cs="仿宋_GB2312"/>
          <w:sz w:val="32"/>
          <w:szCs w:val="32"/>
          <w:highlight w:val="none"/>
          <w:lang w:val="en-US" w:eastAsia="zh-CN"/>
        </w:rPr>
        <w:t>海口市琼山二轻工业联社</w:t>
      </w:r>
      <w:r>
        <w:rPr>
          <w:rFonts w:hint="eastAsia" w:ascii="仿宋_GB2312" w:hAnsi="黑体" w:eastAsia="仿宋_GB2312" w:cs="仿宋_GB2312"/>
          <w:sz w:val="32"/>
          <w:szCs w:val="32"/>
          <w:highlight w:val="none"/>
        </w:rPr>
        <w:t>（单位）所有收入和支出均纳入部门预算管理。收入包括：一般公共预算收入</w:t>
      </w:r>
      <w:r>
        <w:rPr>
          <w:rFonts w:hint="eastAsia" w:ascii="仿宋_GB2312" w:hAnsi="黑体" w:eastAsia="仿宋_GB2312"/>
          <w:sz w:val="32"/>
          <w:szCs w:val="32"/>
          <w:highlight w:val="none"/>
        </w:rPr>
        <w:t>；支出包括：一般公共服务支出、社会保障和就业支出</w:t>
      </w: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lang w:val="en-US" w:eastAsia="zh-CN"/>
        </w:rPr>
        <w:t>海口琼山二轻工业联社</w:t>
      </w:r>
      <w:r>
        <w:rPr>
          <w:rFonts w:hint="eastAsia" w:ascii="仿宋_GB2312" w:hAnsi="黑体" w:eastAsia="仿宋_GB2312" w:cs="仿宋_GB2312"/>
          <w:sz w:val="32"/>
          <w:szCs w:val="32"/>
          <w:highlight w:val="none"/>
        </w:rPr>
        <w:t>（单位）</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年收支总预算</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w:t>
      </w:r>
      <w:r>
        <w:rPr>
          <w:rFonts w:hint="eastAsia" w:ascii="黑体" w:hAnsi="黑体" w:eastAsia="黑体" w:cs="Times New Roman"/>
          <w:sz w:val="32"/>
          <w:highlight w:val="none"/>
          <w:shd w:val="clear" w:color="auto" w:fill="FFFFFF"/>
          <w:lang w:val="en-US" w:eastAsia="zh-CN"/>
        </w:rPr>
        <w:t>海口市琼山二轻工业联社</w:t>
      </w:r>
      <w:r>
        <w:rPr>
          <w:rFonts w:hint="eastAsia" w:ascii="黑体" w:hAnsi="黑体" w:eastAsia="黑体" w:cs="Times New Roman"/>
          <w:sz w:val="32"/>
          <w:highlight w:val="none"/>
          <w:shd w:val="clear" w:color="auto" w:fill="FFFFFF"/>
        </w:rPr>
        <w:t>（单位）</w:t>
      </w:r>
      <w:r>
        <w:rPr>
          <w:rFonts w:hint="eastAsia" w:ascii="黑体" w:hAnsi="黑体" w:eastAsia="黑体" w:cs="Times New Roman"/>
          <w:sz w:val="32"/>
          <w:highlight w:val="none"/>
          <w:shd w:val="clear" w:color="auto" w:fill="FFFFFF"/>
          <w:lang w:val="en-US" w:eastAsia="zh-CN"/>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仿宋_GB2312"/>
          <w:sz w:val="32"/>
          <w:szCs w:val="32"/>
          <w:highlight w:val="none"/>
          <w:lang w:val="en-US" w:eastAsia="zh-CN"/>
        </w:rPr>
        <w:t>海口市琼山二轻工业联社</w:t>
      </w:r>
      <w:r>
        <w:rPr>
          <w:rFonts w:hint="eastAsia" w:ascii="仿宋_GB2312" w:hAnsi="黑体" w:eastAsia="仿宋_GB2312" w:cs="仿宋_GB2312"/>
          <w:sz w:val="32"/>
          <w:szCs w:val="32"/>
          <w:highlight w:val="none"/>
        </w:rPr>
        <w:t>（单位）</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年收入预算</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万元，其中：上年结转</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color w:val="auto"/>
          <w:sz w:val="32"/>
          <w:szCs w:val="32"/>
          <w:highlight w:val="none"/>
        </w:rPr>
        <w:t>经费拨款收入</w:t>
      </w:r>
      <w:r>
        <w:rPr>
          <w:rFonts w:hint="eastAsia" w:ascii="仿宋_GB2312" w:hAnsi="黑体" w:eastAsia="仿宋_GB2312"/>
          <w:color w:val="auto"/>
          <w:sz w:val="32"/>
          <w:szCs w:val="32"/>
          <w:highlight w:val="none"/>
          <w:lang w:val="en-US" w:eastAsia="zh-CN"/>
        </w:rPr>
        <w:t>79.81</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100</w:t>
      </w:r>
      <w:r>
        <w:rPr>
          <w:rFonts w:hint="eastAsia" w:ascii="仿宋_GB2312" w:hAnsi="黑体" w:eastAsia="仿宋_GB2312"/>
          <w:color w:val="auto"/>
          <w:sz w:val="32"/>
          <w:szCs w:val="32"/>
          <w:highlight w:val="none"/>
        </w:rPr>
        <w:t>%；政府性基金收入</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%；专项收入</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减少3万元，</w:t>
      </w:r>
      <w:r>
        <w:rPr>
          <w:rFonts w:hint="eastAsia" w:ascii="仿宋_GB2312" w:hAnsi="黑体" w:eastAsia="仿宋_GB2312"/>
          <w:sz w:val="32"/>
          <w:szCs w:val="32"/>
        </w:rPr>
        <w:t>主要</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val="en-US" w:eastAsia="zh-CN"/>
        </w:rPr>
        <w:t>人员经费预算减少</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cs="Times New Roman"/>
          <w:sz w:val="32"/>
          <w:highlight w:val="none"/>
          <w:shd w:val="clear" w:color="auto" w:fill="FFFFFF"/>
          <w:lang w:val="en-US" w:eastAsia="zh-CN"/>
        </w:rPr>
        <w:t>海口市琼山二轻工业联社2022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仿宋_GB2312"/>
          <w:sz w:val="32"/>
          <w:szCs w:val="32"/>
          <w:highlight w:val="none"/>
          <w:lang w:val="en-US" w:eastAsia="zh-CN"/>
        </w:rPr>
        <w:t>海口琼山市二轻工业联社</w:t>
      </w:r>
      <w:r>
        <w:rPr>
          <w:rFonts w:hint="eastAsia" w:ascii="仿宋_GB2312" w:hAnsi="黑体" w:eastAsia="仿宋_GB2312" w:cs="仿宋_GB2312"/>
          <w:sz w:val="32"/>
          <w:szCs w:val="32"/>
          <w:highlight w:val="none"/>
        </w:rPr>
        <w:t>（单位）</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年支出预算</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万元，其中：基本支出</w:t>
      </w:r>
      <w:r>
        <w:rPr>
          <w:rFonts w:hint="eastAsia" w:ascii="仿宋_GB2312" w:hAnsi="黑体" w:eastAsia="仿宋_GB2312"/>
          <w:sz w:val="32"/>
          <w:szCs w:val="32"/>
          <w:highlight w:val="none"/>
          <w:lang w:val="en-US" w:eastAsia="zh-CN"/>
        </w:rPr>
        <w:t>76.01</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95</w:t>
      </w:r>
      <w:r>
        <w:rPr>
          <w:rFonts w:hint="eastAsia" w:ascii="仿宋_GB2312" w:hAnsi="黑体" w:eastAsia="仿宋_GB2312"/>
          <w:sz w:val="32"/>
          <w:szCs w:val="32"/>
          <w:highlight w:val="none"/>
        </w:rPr>
        <w:t>%；项目支出</w:t>
      </w:r>
      <w:r>
        <w:rPr>
          <w:rFonts w:hint="eastAsia" w:ascii="仿宋_GB2312" w:hAnsi="黑体" w:eastAsia="仿宋_GB2312"/>
          <w:sz w:val="32"/>
          <w:szCs w:val="32"/>
          <w:highlight w:val="none"/>
          <w:lang w:val="en-US" w:eastAsia="zh-CN"/>
        </w:rPr>
        <w:t>3.8</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减少3万元，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人员经费支出减少</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（一）机关运行经费</w:t>
      </w:r>
    </w:p>
    <w:p>
      <w:pPr>
        <w:ind w:firstLine="640" w:firstLineChars="200"/>
        <w:rPr>
          <w:rFonts w:hint="default" w:ascii="仿宋_GB2312" w:hAnsi="黑体" w:eastAsia="仿宋_GB2312"/>
          <w:sz w:val="32"/>
          <w:szCs w:val="32"/>
          <w:highlight w:val="none"/>
          <w:lang w:val="en-US"/>
        </w:rPr>
      </w:pPr>
      <w:r>
        <w:rPr>
          <w:rFonts w:hint="eastAsia" w:ascii="仿宋_GB2312" w:hAnsi="黑体" w:eastAsia="仿宋_GB2312" w:cs="仿宋_GB2312"/>
          <w:sz w:val="32"/>
          <w:szCs w:val="32"/>
          <w:highlight w:val="none"/>
          <w:lang w:val="en-US" w:eastAsia="zh-CN"/>
        </w:rPr>
        <w:t>本单位为事业单位，无机关运行经费。</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海口市琼山二轻工业联社</w:t>
      </w:r>
      <w:r>
        <w:rPr>
          <w:rFonts w:hint="eastAsia" w:ascii="仿宋_GB2312" w:hAnsi="黑体" w:eastAsia="仿宋_GB2312" w:cs="仿宋_GB2312"/>
          <w:sz w:val="32"/>
          <w:szCs w:val="32"/>
          <w:highlight w:val="none"/>
        </w:rPr>
        <w:t>（单位）政府采购预算总额</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w:t>
      </w:r>
      <w:r>
        <w:rPr>
          <w:rFonts w:hint="eastAsia" w:ascii="仿宋_GB2312" w:hAnsi="黑体" w:eastAsia="仿宋_GB2312" w:cs="仿宋_GB2312"/>
          <w:sz w:val="32"/>
          <w:szCs w:val="32"/>
          <w:highlight w:val="none"/>
          <w:lang w:val="en-US" w:eastAsia="zh-CN"/>
        </w:rPr>
        <w:t>2021</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lang w:val="en-US" w:eastAsia="zh-CN"/>
        </w:rPr>
        <w:t>海口琼山二轻工业联社</w:t>
      </w:r>
      <w:r>
        <w:rPr>
          <w:rFonts w:hint="eastAsia" w:ascii="仿宋_GB2312" w:hAnsi="黑体" w:eastAsia="仿宋_GB2312" w:cs="仿宋_GB2312"/>
          <w:sz w:val="32"/>
          <w:szCs w:val="32"/>
          <w:highlight w:val="none"/>
        </w:rPr>
        <w:t>（单位）本级及下属各预算单位共有车辆</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辆，单位价值100万元以上设备</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2022年海口市琼山二轻</w:t>
      </w:r>
      <w:bookmarkStart w:id="0" w:name="_GoBack"/>
      <w:bookmarkEnd w:id="0"/>
      <w:r>
        <w:rPr>
          <w:rFonts w:hint="eastAsia" w:ascii="仿宋_GB2312" w:hAnsi="黑体" w:eastAsia="仿宋_GB2312" w:cs="仿宋_GB2312"/>
          <w:sz w:val="32"/>
          <w:szCs w:val="32"/>
          <w:highlight w:val="none"/>
          <w:lang w:val="en-US" w:eastAsia="zh-CN"/>
        </w:rPr>
        <w:t>工业联社</w:t>
      </w:r>
      <w:r>
        <w:rPr>
          <w:rFonts w:hint="eastAsia" w:ascii="仿宋_GB2312" w:hAnsi="黑体" w:eastAsia="仿宋_GB2312" w:cs="仿宋_GB2312"/>
          <w:sz w:val="32"/>
          <w:szCs w:val="32"/>
          <w:highlight w:val="none"/>
        </w:rPr>
        <w:t>（单位）</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sz w:val="32"/>
          <w:szCs w:val="32"/>
          <w:highlight w:val="none"/>
          <w:lang w:val="en-US" w:eastAsia="zh-CN"/>
        </w:rPr>
        <w:t>79.81</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jc w:val="center"/>
        <w:rPr>
          <w:rFonts w:ascii="黑体" w:hAnsi="黑体" w:eastAsia="黑体"/>
          <w:b/>
          <w:sz w:val="32"/>
          <w:szCs w:val="32"/>
          <w:highlight w:val="none"/>
        </w:rPr>
      </w:pPr>
      <w:r>
        <w:rPr>
          <w:rFonts w:hint="eastAsia" w:ascii="黑体" w:hAnsi="黑体" w:eastAsia="黑体"/>
          <w:b/>
          <w:sz w:val="32"/>
          <w:szCs w:val="32"/>
          <w:highlight w:val="none"/>
        </w:rPr>
        <w:t>第四部分  名词解释</w:t>
      </w:r>
    </w:p>
    <w:p>
      <w:pPr>
        <w:ind w:firstLine="640" w:firstLineChars="200"/>
        <w:jc w:val="left"/>
        <w:rPr>
          <w:rFonts w:ascii="仿宋_GB2312" w:eastAsia="仿宋_GB2312" w:cs="宋体"/>
          <w:bCs/>
          <w:color w:val="000000"/>
          <w:kern w:val="0"/>
          <w:sz w:val="32"/>
          <w:szCs w:val="32"/>
          <w:highlight w:val="none"/>
          <w:lang w:val="zh-CN"/>
        </w:rPr>
      </w:pP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一、财政拨款收入：指本级财政当年拨付的资金。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highlight w:val="none"/>
        </w:rPr>
      </w:pPr>
    </w:p>
    <w:p>
      <w:pPr>
        <w:ind w:firstLine="640" w:firstLineChars="200"/>
        <w:rPr>
          <w:rFonts w:ascii="仿宋_GB2312" w:hAnsi="黑体" w:eastAsia="仿宋_GB2312" w:cs="仿宋_GB2312"/>
          <w:sz w:val="32"/>
          <w:szCs w:val="32"/>
          <w:highlight w:val="none"/>
        </w:rPr>
      </w:pPr>
    </w:p>
    <w:p>
      <w:pPr>
        <w:ind w:firstLine="640" w:firstLineChars="200"/>
        <w:jc w:val="left"/>
        <w:rPr>
          <w:rFonts w:ascii="仿宋_GB2312" w:hAnsi="黑体" w:eastAsia="仿宋_GB2312" w:cs="仿宋_GB2312"/>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D38812"/>
    <w:multiLevelType w:val="singleLevel"/>
    <w:tmpl w:val="3CD38812"/>
    <w:lvl w:ilvl="0" w:tentative="0">
      <w:start w:val="2"/>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ZTdjMGZiMTQ4MTJjYmFiMjEzMzQ2OTk4NDk4MDIifQ=="/>
  </w:docVars>
  <w:rsids>
    <w:rsidRoot w:val="00000000"/>
    <w:rsid w:val="05CD09BB"/>
    <w:rsid w:val="0E924188"/>
    <w:rsid w:val="11C247BF"/>
    <w:rsid w:val="13CE7899"/>
    <w:rsid w:val="17B80ADF"/>
    <w:rsid w:val="1B724EFE"/>
    <w:rsid w:val="21DC4EDA"/>
    <w:rsid w:val="2AE37734"/>
    <w:rsid w:val="2C880DF9"/>
    <w:rsid w:val="300C594D"/>
    <w:rsid w:val="409B1C8D"/>
    <w:rsid w:val="41391C55"/>
    <w:rsid w:val="52483D98"/>
    <w:rsid w:val="57BB6E69"/>
    <w:rsid w:val="59034EBC"/>
    <w:rsid w:val="6ADA5212"/>
    <w:rsid w:val="6C223877"/>
    <w:rsid w:val="6CEA73CB"/>
    <w:rsid w:val="7089584F"/>
    <w:rsid w:val="756845CD"/>
    <w:rsid w:val="78B47C17"/>
    <w:rsid w:val="7DB55FFF"/>
    <w:rsid w:val="BBBFB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3332</Words>
  <Characters>3536</Characters>
  <Lines>27</Lines>
  <Paragraphs>7</Paragraphs>
  <TotalTime>0</TotalTime>
  <ScaleCrop>false</ScaleCrop>
  <LinksUpToDate>false</LinksUpToDate>
  <CharactersWithSpaces>3572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Zhong</cp:lastModifiedBy>
  <dcterms:modified xsi:type="dcterms:W3CDTF">2023-10-04T02:35:53Z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C4589D8E4434424BB445F4488E14BB74_12</vt:lpwstr>
  </property>
</Properties>
</file>